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C1614E" w:rsidRDefault="00C1614E" w:rsidP="00406F4B">
      <w:pPr>
        <w:pStyle w:val="NoSpacing"/>
        <w:jc w:val="center"/>
        <w:rPr>
          <w:rFonts w:ascii="Algerian" w:hAnsi="Algerian"/>
          <w:b/>
          <w:color w:val="000000"/>
          <w:sz w:val="72"/>
          <w:szCs w:val="72"/>
        </w:rPr>
      </w:pPr>
      <w:r>
        <w:rPr>
          <w:rFonts w:ascii="Algerian" w:hAnsi="Algerian"/>
          <w:b/>
          <w:color w:val="000000"/>
          <w:sz w:val="72"/>
          <w:szCs w:val="72"/>
        </w:rPr>
        <w:t xml:space="preserve">The yahrtzeit of </w:t>
      </w:r>
    </w:p>
    <w:p w:rsidR="00C1614E" w:rsidRPr="00934462" w:rsidRDefault="00C1614E" w:rsidP="00406F4B">
      <w:pPr>
        <w:pStyle w:val="NoSpacing"/>
        <w:jc w:val="center"/>
        <w:rPr>
          <w:rFonts w:ascii="Algerian" w:hAnsi="Algerian"/>
          <w:b/>
          <w:color w:val="000000"/>
          <w:sz w:val="72"/>
          <w:szCs w:val="72"/>
        </w:rPr>
      </w:pPr>
      <w:r>
        <w:rPr>
          <w:rFonts w:ascii="Algerian" w:hAnsi="Algerian"/>
          <w:b/>
          <w:color w:val="000000"/>
          <w:sz w:val="72"/>
          <w:szCs w:val="72"/>
        </w:rPr>
        <w:t>Noach lipschutz</w:t>
      </w:r>
    </w:p>
    <w:p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C1614E">
        <w:rPr>
          <w:rFonts w:ascii="Times New Roman" w:hAnsi="Times New Roman"/>
          <w:sz w:val="28"/>
          <w:szCs w:val="28"/>
        </w:rPr>
        <w:t>9</w:t>
      </w:r>
      <w:r w:rsidR="00406F4B">
        <w:rPr>
          <w:rFonts w:ascii="Times New Roman" w:hAnsi="Times New Roman"/>
          <w:sz w:val="28"/>
          <w:szCs w:val="28"/>
        </w:rPr>
        <w:t xml:space="preserve"> </w:t>
      </w:r>
      <w:r w:rsidR="008719A9">
        <w:rPr>
          <w:rFonts w:ascii="Times New Roman" w:hAnsi="Times New Roman"/>
          <w:sz w:val="28"/>
          <w:szCs w:val="28"/>
        </w:rPr>
        <w:t xml:space="preserve">- </w:t>
      </w:r>
      <w:r w:rsidR="00406F4B">
        <w:rPr>
          <w:rFonts w:ascii="Times New Roman" w:hAnsi="Times New Roman"/>
          <w:sz w:val="28"/>
          <w:szCs w:val="28"/>
        </w:rPr>
        <w:t xml:space="preserve"> </w:t>
      </w:r>
      <w:r w:rsidR="00C1614E">
        <w:rPr>
          <w:rFonts w:ascii="Times New Roman" w:hAnsi="Times New Roman"/>
          <w:sz w:val="28"/>
          <w:szCs w:val="28"/>
        </w:rPr>
        <w:t>30 Tishrei</w:t>
      </w:r>
      <w:r w:rsidR="00332755">
        <w:rPr>
          <w:rFonts w:ascii="Times New Roman" w:hAnsi="Times New Roman"/>
          <w:sz w:val="28"/>
          <w:szCs w:val="28"/>
        </w:rPr>
        <w:t>/</w:t>
      </w:r>
      <w:r w:rsidR="00C1614E">
        <w:rPr>
          <w:rFonts w:ascii="Times New Roman" w:hAnsi="Times New Roman"/>
          <w:sz w:val="28"/>
          <w:szCs w:val="28"/>
        </w:rPr>
        <w:t>October 18</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w:t>
      </w:r>
      <w:r w:rsidR="00C1614E">
        <w:rPr>
          <w:rFonts w:ascii="Times New Roman" w:hAnsi="Times New Roman"/>
          <w:b/>
          <w:color w:val="000000"/>
          <w:sz w:val="28"/>
          <w:szCs w:val="28"/>
        </w:rPr>
        <w:t>ishmas for my father-in-law Noach (Norman) ben Nechemia</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691C19"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AA1613" w:rsidRDefault="00AA1613" w:rsidP="00B57502">
      <w:pPr>
        <w:pStyle w:val="NoSpacing"/>
        <w:jc w:val="center"/>
        <w:rPr>
          <w:rFonts w:ascii="Times New Roman" w:hAnsi="Times New Roman"/>
          <w:b/>
          <w:color w:val="000000"/>
          <w:sz w:val="8"/>
          <w:szCs w:val="8"/>
        </w:rPr>
      </w:pPr>
    </w:p>
    <w:p w:rsidR="00C1614E" w:rsidRPr="00133BE0" w:rsidRDefault="00C1614E" w:rsidP="00C1614E">
      <w:pPr>
        <w:pStyle w:val="NoSpacing"/>
        <w:jc w:val="center"/>
        <w:rPr>
          <w:rFonts w:ascii="Times New Roman" w:hAnsi="Times New Roman"/>
          <w:b/>
          <w:color w:val="000000" w:themeColor="text1"/>
          <w:sz w:val="72"/>
          <w:szCs w:val="72"/>
        </w:rPr>
      </w:pPr>
      <w:r w:rsidRPr="00133BE0">
        <w:rPr>
          <w:rFonts w:ascii="Times New Roman" w:hAnsi="Times New Roman"/>
          <w:b/>
          <w:color w:val="000000" w:themeColor="text1"/>
          <w:sz w:val="72"/>
          <w:szCs w:val="72"/>
        </w:rPr>
        <w:t>Shliach’s Solution to Street Performers’ Turf War</w:t>
      </w:r>
    </w:p>
    <w:p w:rsidR="00C1614E" w:rsidRPr="00133BE0" w:rsidRDefault="00C1614E" w:rsidP="00C1614E">
      <w:pPr>
        <w:pStyle w:val="NoSpacing"/>
        <w:jc w:val="center"/>
        <w:rPr>
          <w:rFonts w:ascii="Times New Roman" w:hAnsi="Times New Roman"/>
          <w:b/>
          <w:i/>
          <w:iCs/>
          <w:color w:val="000000" w:themeColor="text1"/>
          <w:sz w:val="36"/>
          <w:szCs w:val="36"/>
        </w:rPr>
      </w:pPr>
      <w:r w:rsidRPr="00133BE0">
        <w:rPr>
          <w:rFonts w:ascii="Times New Roman" w:hAnsi="Times New Roman"/>
          <w:b/>
          <w:i/>
          <w:iCs/>
          <w:color w:val="000000" w:themeColor="text1"/>
          <w:sz w:val="36"/>
          <w:szCs w:val="36"/>
        </w:rPr>
        <w:t>By Rabbi Pini Zaklas of Zagreb, Croatia</w:t>
      </w:r>
    </w:p>
    <w:p w:rsidR="00C1614E" w:rsidRPr="00133BE0" w:rsidRDefault="00C1614E" w:rsidP="00C1614E">
      <w:pPr>
        <w:pStyle w:val="NoSpacing"/>
        <w:jc w:val="both"/>
        <w:rPr>
          <w:rFonts w:ascii="Times New Roman" w:hAnsi="Times New Roman"/>
          <w:color w:val="000000" w:themeColor="text1"/>
          <w:sz w:val="28"/>
          <w:szCs w:val="28"/>
        </w:rPr>
      </w:pPr>
    </w:p>
    <w:p w:rsidR="00C1614E" w:rsidRDefault="00C1614E" w:rsidP="00C1614E">
      <w:pPr>
        <w:pStyle w:val="NoSpacing"/>
        <w:jc w:val="both"/>
        <w:rPr>
          <w:rFonts w:ascii="Times New Roman" w:hAnsi="Times New Roman"/>
          <w:color w:val="000000" w:themeColor="text1"/>
          <w:sz w:val="28"/>
          <w:szCs w:val="28"/>
        </w:rPr>
        <w:sectPr w:rsidR="00C1614E" w:rsidSect="00C1614E">
          <w:footerReference w:type="default" r:id="rId9"/>
          <w:type w:val="continuous"/>
          <w:pgSz w:w="12240" w:h="15840"/>
          <w:pgMar w:top="1440" w:right="1440" w:bottom="1440" w:left="1440" w:header="720" w:footer="720" w:gutter="0"/>
          <w:cols w:space="720"/>
          <w:docGrid w:linePitch="360"/>
        </w:sectPr>
      </w:pPr>
    </w:p>
    <w:p w:rsidR="00C1614E" w:rsidRDefault="00C1614E" w:rsidP="00C1614E">
      <w:pPr>
        <w:pStyle w:val="NoSpacing"/>
        <w:jc w:val="center"/>
        <w:rPr>
          <w:rFonts w:ascii="Times New Roman" w:hAnsi="Times New Roman"/>
          <w:color w:val="000000" w:themeColor="text1"/>
          <w:sz w:val="28"/>
          <w:szCs w:val="28"/>
        </w:rPr>
      </w:pPr>
      <w:r w:rsidRPr="00133BE0">
        <w:rPr>
          <w:rFonts w:ascii="Times New Roman" w:hAnsi="Times New Roman"/>
          <w:noProof/>
          <w:color w:val="000000" w:themeColor="text1"/>
          <w:sz w:val="28"/>
          <w:szCs w:val="28"/>
        </w:rPr>
        <w:lastRenderedPageBreak/>
        <w:drawing>
          <wp:inline distT="0" distB="0" distL="0" distR="0" wp14:anchorId="35C14814" wp14:editId="52F6EDEC">
            <wp:extent cx="2373549" cy="3065833"/>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75179" cy="3067939"/>
                    </a:xfrm>
                    <a:prstGeom prst="rect">
                      <a:avLst/>
                    </a:prstGeom>
                  </pic:spPr>
                </pic:pic>
              </a:graphicData>
            </a:graphic>
          </wp:inline>
        </w:drawing>
      </w:r>
    </w:p>
    <w:p w:rsidR="00C1614E" w:rsidRPr="004E50FC" w:rsidRDefault="00C1614E" w:rsidP="00C1614E">
      <w:pPr>
        <w:pStyle w:val="NoSpacing"/>
        <w:jc w:val="center"/>
        <w:rPr>
          <w:rFonts w:ascii="Times New Roman" w:hAnsi="Times New Roman"/>
          <w:b/>
          <w:color w:val="000000" w:themeColor="text1"/>
          <w:sz w:val="28"/>
          <w:szCs w:val="28"/>
        </w:rPr>
      </w:pPr>
      <w:r w:rsidRPr="004E50FC">
        <w:rPr>
          <w:rFonts w:ascii="Times New Roman" w:hAnsi="Times New Roman"/>
          <w:b/>
          <w:color w:val="000000" w:themeColor="text1"/>
          <w:sz w:val="28"/>
          <w:szCs w:val="28"/>
        </w:rPr>
        <w:t>Rabbi Pini Zaklas</w:t>
      </w:r>
    </w:p>
    <w:p w:rsidR="00C1614E" w:rsidRDefault="00C1614E" w:rsidP="00C1614E">
      <w:pPr>
        <w:pStyle w:val="NoSpacing"/>
        <w:jc w:val="both"/>
        <w:rPr>
          <w:rFonts w:ascii="Times New Roman" w:hAnsi="Times New Roman"/>
          <w:color w:val="000000" w:themeColor="text1"/>
          <w:sz w:val="28"/>
          <w:szCs w:val="28"/>
        </w:rPr>
      </w:pPr>
    </w:p>
    <w:p w:rsidR="00C1614E" w:rsidRPr="00C1614E" w:rsidRDefault="00C1614E" w:rsidP="00C1614E">
      <w:pPr>
        <w:pStyle w:val="NoSpacing"/>
        <w:jc w:val="both"/>
        <w:rPr>
          <w:rFonts w:ascii="Times New Roman" w:hAnsi="Times New Roman"/>
          <w:color w:val="000000" w:themeColor="text1"/>
          <w:sz w:val="30"/>
          <w:szCs w:val="30"/>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 xml:space="preserve">The Chabad House in Zagreb sees many visitors. Daniel, an </w:t>
      </w:r>
      <w:r w:rsidRPr="00C1614E">
        <w:rPr>
          <w:rFonts w:ascii="Times New Roman" w:hAnsi="Times New Roman"/>
          <w:color w:val="000000" w:themeColor="text1"/>
          <w:sz w:val="30"/>
          <w:szCs w:val="30"/>
        </w:rPr>
        <w:lastRenderedPageBreak/>
        <w:t>American Jew, is one whom we’d come to know personally. </w:t>
      </w:r>
    </w:p>
    <w:p w:rsidR="00C1614E" w:rsidRPr="00C1614E" w:rsidRDefault="00C1614E" w:rsidP="00C1614E">
      <w:pPr>
        <w:pStyle w:val="NoSpacing"/>
        <w:jc w:val="both"/>
        <w:rPr>
          <w:rFonts w:ascii="Times New Roman" w:hAnsi="Times New Roman"/>
          <w:color w:val="000000" w:themeColor="text1"/>
          <w:sz w:val="30"/>
          <w:szCs w:val="30"/>
        </w:rPr>
      </w:pPr>
      <w:r w:rsidRPr="00C1614E">
        <w:rPr>
          <w:rFonts w:ascii="Times New Roman" w:hAnsi="Times New Roman"/>
          <w:color w:val="000000" w:themeColor="text1"/>
          <w:sz w:val="30"/>
          <w:szCs w:val="30"/>
        </w:rPr>
        <w:tab/>
        <w:t xml:space="preserve">Born in Washington DC, Daniel left home in the seventies to see the world. Now, fifty years later, he and his flute are still traveling. When he arrives in a city, Daniel scouts out a busy street corner in the center of town and sets himself up. </w:t>
      </w:r>
      <w:r w:rsidRPr="00C1614E">
        <w:rPr>
          <w:rFonts w:ascii="Times New Roman" w:hAnsi="Times New Roman"/>
          <w:color w:val="000000" w:themeColor="text1"/>
          <w:sz w:val="30"/>
          <w:szCs w:val="30"/>
        </w:rPr>
        <w:tab/>
        <w:t>Sometimes his performance includes a juggling act with whistling balls, other times an assortment of self-made instruments accompany his flute. His plastic flute has been his</w:t>
      </w:r>
      <w:r w:rsidRPr="00C1614E">
        <w:rPr>
          <w:rFonts w:ascii="Times New Roman" w:hAnsi="Times New Roman"/>
          <w:i/>
          <w:iCs/>
          <w:color w:val="000000" w:themeColor="text1"/>
          <w:sz w:val="30"/>
          <w:szCs w:val="30"/>
        </w:rPr>
        <w:t> piece de resistance</w:t>
      </w:r>
      <w:r w:rsidRPr="00C1614E">
        <w:rPr>
          <w:rFonts w:ascii="Times New Roman" w:hAnsi="Times New Roman"/>
          <w:color w:val="000000" w:themeColor="text1"/>
          <w:sz w:val="30"/>
          <w:szCs w:val="30"/>
        </w:rPr>
        <w:t> during his stay in Zagreb.</w:t>
      </w:r>
    </w:p>
    <w:p w:rsidR="00C1614E" w:rsidRDefault="00C1614E" w:rsidP="00C1614E">
      <w:pPr>
        <w:pStyle w:val="NoSpacing"/>
        <w:jc w:val="both"/>
        <w:rPr>
          <w:rFonts w:ascii="Times New Roman" w:hAnsi="Times New Roman"/>
          <w:color w:val="000000" w:themeColor="text1"/>
          <w:sz w:val="28"/>
          <w:szCs w:val="28"/>
        </w:rPr>
      </w:pPr>
    </w:p>
    <w:p w:rsidR="00C1614E" w:rsidRPr="004E50FC" w:rsidRDefault="00C1614E" w:rsidP="00C1614E">
      <w:pPr>
        <w:pStyle w:val="NoSpacing"/>
        <w:jc w:val="center"/>
        <w:rPr>
          <w:rFonts w:ascii="Times New Roman" w:hAnsi="Times New Roman"/>
          <w:b/>
          <w:color w:val="000000" w:themeColor="text1"/>
          <w:sz w:val="28"/>
          <w:szCs w:val="28"/>
        </w:rPr>
      </w:pPr>
      <w:r w:rsidRPr="004E50FC">
        <w:rPr>
          <w:rFonts w:ascii="Times New Roman" w:hAnsi="Times New Roman"/>
          <w:b/>
          <w:color w:val="000000" w:themeColor="text1"/>
          <w:sz w:val="28"/>
          <w:szCs w:val="28"/>
        </w:rPr>
        <w:lastRenderedPageBreak/>
        <w:t>A Shabbat Guest</w:t>
      </w:r>
    </w:p>
    <w:p w:rsidR="00C1614E" w:rsidRDefault="00C1614E" w:rsidP="00C1614E">
      <w:pPr>
        <w:pStyle w:val="NoSpacing"/>
        <w:jc w:val="both"/>
        <w:rPr>
          <w:rFonts w:ascii="Times New Roman" w:hAnsi="Times New Roman"/>
          <w:color w:val="000000" w:themeColor="text1"/>
          <w:sz w:val="28"/>
          <w:szCs w:val="28"/>
        </w:rPr>
      </w:pPr>
      <w:r w:rsidRPr="00133BE0">
        <w:rPr>
          <w:rFonts w:ascii="Times New Roman" w:hAnsi="Times New Roman"/>
          <w:color w:val="000000" w:themeColor="text1"/>
          <w:sz w:val="28"/>
          <w:szCs w:val="28"/>
        </w:rPr>
        <w:t xml:space="preserve">In normal times, once he’s earned enough money from pedestrians, Daniel takes off in search of a new street corner in a new city. I’m not sure if it’s the coronavirus pandemic or the charm of Zagreb, but Daniel seems settled here. On Shabbat, he’s our house guest. </w:t>
      </w:r>
    </w:p>
    <w:p w:rsidR="00C1614E" w:rsidRDefault="00C1614E" w:rsidP="00C1614E">
      <w:pPr>
        <w:pStyle w:val="NoSpacing"/>
        <w:jc w:val="both"/>
        <w:rPr>
          <w:rFonts w:ascii="Times New Roman" w:hAnsi="Times New Roman"/>
          <w:color w:val="000000" w:themeColor="text1"/>
          <w:sz w:val="28"/>
          <w:szCs w:val="28"/>
        </w:rPr>
      </w:pPr>
    </w:p>
    <w:p w:rsidR="00C1614E" w:rsidRDefault="00C1614E" w:rsidP="00C1614E">
      <w:pPr>
        <w:pStyle w:val="NoSpacing"/>
        <w:jc w:val="center"/>
        <w:rPr>
          <w:rFonts w:ascii="Times New Roman" w:hAnsi="Times New Roman"/>
          <w:color w:val="000000" w:themeColor="text1"/>
          <w:sz w:val="28"/>
          <w:szCs w:val="28"/>
        </w:rPr>
      </w:pPr>
      <w:r w:rsidRPr="00133BE0">
        <w:rPr>
          <w:rFonts w:ascii="Times New Roman" w:hAnsi="Times New Roman"/>
          <w:noProof/>
          <w:color w:val="000000" w:themeColor="text1"/>
          <w:sz w:val="28"/>
          <w:szCs w:val="28"/>
        </w:rPr>
        <w:drawing>
          <wp:inline distT="0" distB="0" distL="0" distR="0" wp14:anchorId="57335C87" wp14:editId="6871890C">
            <wp:extent cx="2956276" cy="3762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89126" cy="3804340"/>
                    </a:xfrm>
                    <a:prstGeom prst="rect">
                      <a:avLst/>
                    </a:prstGeom>
                  </pic:spPr>
                </pic:pic>
              </a:graphicData>
            </a:graphic>
          </wp:inline>
        </w:drawing>
      </w:r>
    </w:p>
    <w:p w:rsidR="00C1614E" w:rsidRPr="004E50FC" w:rsidRDefault="00C1614E" w:rsidP="00C1614E">
      <w:pPr>
        <w:pStyle w:val="NoSpacing"/>
        <w:jc w:val="center"/>
        <w:rPr>
          <w:rFonts w:ascii="Times New Roman" w:hAnsi="Times New Roman"/>
          <w:b/>
          <w:color w:val="000000" w:themeColor="text1"/>
          <w:sz w:val="28"/>
          <w:szCs w:val="28"/>
        </w:rPr>
      </w:pPr>
      <w:r w:rsidRPr="004E50FC">
        <w:rPr>
          <w:rFonts w:ascii="Times New Roman" w:hAnsi="Times New Roman"/>
          <w:b/>
          <w:color w:val="000000" w:themeColor="text1"/>
          <w:sz w:val="28"/>
          <w:szCs w:val="28"/>
        </w:rPr>
        <w:t>Daniel</w:t>
      </w:r>
    </w:p>
    <w:p w:rsidR="00C1614E" w:rsidRDefault="00C1614E" w:rsidP="00C1614E">
      <w:pPr>
        <w:pStyle w:val="NoSpacing"/>
        <w:jc w:val="both"/>
        <w:rPr>
          <w:rFonts w:ascii="Times New Roman" w:hAnsi="Times New Roman"/>
          <w:color w:val="000000" w:themeColor="text1"/>
          <w:sz w:val="28"/>
          <w:szCs w:val="28"/>
        </w:rPr>
      </w:pP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During the week, he stops in to say kaddish for his mother, who passed away earlier this year. And when he’s not with us at Chabad, he is performing. It’s been a whole year, and Daniel and his musical performances are now a fixture on Ilica Street, not far from our Chabad House.</w:t>
      </w:r>
    </w:p>
    <w:p w:rsidR="00C1614E" w:rsidRPr="004E50FC" w:rsidRDefault="00C1614E" w:rsidP="00C1614E">
      <w:pPr>
        <w:pStyle w:val="NoSpacing"/>
        <w:jc w:val="center"/>
        <w:rPr>
          <w:rFonts w:ascii="Times New Roman" w:hAnsi="Times New Roman"/>
          <w:b/>
          <w:color w:val="000000" w:themeColor="text1"/>
          <w:sz w:val="28"/>
          <w:szCs w:val="28"/>
        </w:rPr>
      </w:pPr>
      <w:r w:rsidRPr="004E50FC">
        <w:rPr>
          <w:rFonts w:ascii="Times New Roman" w:hAnsi="Times New Roman"/>
          <w:b/>
          <w:color w:val="000000" w:themeColor="text1"/>
          <w:sz w:val="28"/>
          <w:szCs w:val="28"/>
        </w:rPr>
        <w:lastRenderedPageBreak/>
        <w:t>An Optimistic Soul</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An optimistic soul, Daniel always wears a cheerful smile, so when I saw him a month ago, his expression told me something was off. “A street-guitarist has moved onto Ilica a few meters from me,” he lamented. Much to his consternation, the novel act was commanding the attention of passersby, and Daniel’s earnings were shrinking. I listened to him, not sure how I might help him out of his dilemma.</w:t>
      </w:r>
    </w:p>
    <w:p w:rsidR="00C1614E" w:rsidRDefault="00C1614E" w:rsidP="00C1614E">
      <w:pPr>
        <w:pStyle w:val="NoSpacing"/>
        <w:jc w:val="both"/>
        <w:rPr>
          <w:rFonts w:ascii="Times New Roman" w:hAnsi="Times New Roman"/>
          <w:color w:val="000000" w:themeColor="text1"/>
          <w:sz w:val="28"/>
          <w:szCs w:val="28"/>
        </w:rPr>
      </w:pPr>
    </w:p>
    <w:p w:rsidR="00C1614E" w:rsidRDefault="00C1614E" w:rsidP="00C1614E">
      <w:pPr>
        <w:pStyle w:val="NoSpacing"/>
        <w:jc w:val="center"/>
        <w:rPr>
          <w:rFonts w:ascii="Times New Roman" w:hAnsi="Times New Roman"/>
          <w:color w:val="000000" w:themeColor="text1"/>
          <w:sz w:val="28"/>
          <w:szCs w:val="28"/>
        </w:rPr>
      </w:pPr>
      <w:r w:rsidRPr="00133BE0">
        <w:rPr>
          <w:rFonts w:ascii="Times New Roman" w:hAnsi="Times New Roman"/>
          <w:noProof/>
          <w:color w:val="000000" w:themeColor="text1"/>
          <w:sz w:val="28"/>
          <w:szCs w:val="28"/>
        </w:rPr>
        <w:drawing>
          <wp:inline distT="0" distB="0" distL="0" distR="0" wp14:anchorId="46D9761E" wp14:editId="1F95286E">
            <wp:extent cx="2750006" cy="29230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5983" cy="2940064"/>
                    </a:xfrm>
                    <a:prstGeom prst="rect">
                      <a:avLst/>
                    </a:prstGeom>
                  </pic:spPr>
                </pic:pic>
              </a:graphicData>
            </a:graphic>
          </wp:inline>
        </w:drawing>
      </w:r>
    </w:p>
    <w:p w:rsidR="00C1614E" w:rsidRPr="004E50FC" w:rsidRDefault="00C1614E" w:rsidP="00C1614E">
      <w:pPr>
        <w:pStyle w:val="NoSpacing"/>
        <w:jc w:val="center"/>
        <w:rPr>
          <w:rFonts w:ascii="Times New Roman" w:hAnsi="Times New Roman"/>
          <w:b/>
          <w:color w:val="000000" w:themeColor="text1"/>
          <w:sz w:val="28"/>
          <w:szCs w:val="28"/>
        </w:rPr>
      </w:pPr>
      <w:r w:rsidRPr="004E50FC">
        <w:rPr>
          <w:rFonts w:ascii="Times New Roman" w:hAnsi="Times New Roman"/>
          <w:b/>
          <w:color w:val="000000" w:themeColor="text1"/>
          <w:sz w:val="28"/>
          <w:szCs w:val="28"/>
        </w:rPr>
        <w:t>Roberto</w:t>
      </w:r>
    </w:p>
    <w:p w:rsidR="00C1614E" w:rsidRDefault="00C1614E" w:rsidP="00C1614E">
      <w:pPr>
        <w:pStyle w:val="NoSpacing"/>
        <w:jc w:val="both"/>
        <w:rPr>
          <w:rFonts w:ascii="Times New Roman" w:hAnsi="Times New Roman"/>
          <w:color w:val="000000" w:themeColor="text1"/>
          <w:sz w:val="28"/>
          <w:szCs w:val="28"/>
        </w:rPr>
      </w:pPr>
    </w:p>
    <w:p w:rsidR="00C1614E" w:rsidRPr="00C1614E" w:rsidRDefault="00C1614E" w:rsidP="00C1614E">
      <w:pPr>
        <w:pStyle w:val="NoSpacing"/>
        <w:jc w:val="center"/>
        <w:rPr>
          <w:rFonts w:ascii="Times New Roman" w:hAnsi="Times New Roman"/>
          <w:b/>
          <w:color w:val="000000" w:themeColor="text1"/>
          <w:sz w:val="28"/>
          <w:szCs w:val="28"/>
        </w:rPr>
      </w:pPr>
      <w:r w:rsidRPr="00C1614E">
        <w:rPr>
          <w:rFonts w:ascii="Times New Roman" w:hAnsi="Times New Roman"/>
          <w:b/>
          <w:color w:val="000000" w:themeColor="text1"/>
          <w:sz w:val="28"/>
          <w:szCs w:val="28"/>
        </w:rPr>
        <w:t>A Guy Named Roberto</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 xml:space="preserve">Late one evening, I got a call from a guy who introduced himself as Roberto. His father had passed away abroad. I invited him to come by in the morning to perform the mourning rites and recite kaddish. </w:t>
      </w:r>
    </w:p>
    <w:p w:rsidR="00C1614E" w:rsidRDefault="00C1614E" w:rsidP="00C1614E">
      <w:pPr>
        <w:pStyle w:val="NoSpacing"/>
        <w:jc w:val="both"/>
        <w:rPr>
          <w:rFonts w:ascii="Times New Roman" w:hAnsi="Times New Roman"/>
          <w:color w:val="000000" w:themeColor="text1"/>
          <w:sz w:val="28"/>
          <w:szCs w:val="28"/>
        </w:rPr>
        <w:sectPr w:rsidR="00C1614E" w:rsidSect="004E50FC">
          <w:type w:val="continuous"/>
          <w:pgSz w:w="12240" w:h="15840"/>
          <w:pgMar w:top="1440" w:right="1440" w:bottom="1440" w:left="1440" w:header="720" w:footer="720" w:gutter="0"/>
          <w:cols w:num="2" w:space="720"/>
          <w:docGrid w:linePitch="360"/>
        </w:sect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Morning came, and I helped Roberto do the ritual of </w:t>
      </w:r>
      <w:r w:rsidRPr="00133BE0">
        <w:rPr>
          <w:rFonts w:ascii="Times New Roman" w:hAnsi="Times New Roman"/>
          <w:i/>
          <w:iCs/>
          <w:color w:val="000000" w:themeColor="text1"/>
          <w:sz w:val="28"/>
          <w:szCs w:val="28"/>
        </w:rPr>
        <w:t>kria’h</w:t>
      </w:r>
      <w:r w:rsidRPr="00133BE0">
        <w:rPr>
          <w:rFonts w:ascii="Times New Roman" w:hAnsi="Times New Roman"/>
          <w:color w:val="000000" w:themeColor="text1"/>
          <w:sz w:val="28"/>
          <w:szCs w:val="28"/>
        </w:rPr>
        <w:t xml:space="preserve"> (a </w:t>
      </w:r>
    </w:p>
    <w:p w:rsidR="00C1614E" w:rsidRDefault="00C1614E" w:rsidP="00C1614E">
      <w:pPr>
        <w:pStyle w:val="NoSpacing"/>
        <w:jc w:val="both"/>
        <w:rPr>
          <w:rFonts w:ascii="Times New Roman" w:hAnsi="Times New Roman"/>
          <w:color w:val="000000" w:themeColor="text1"/>
          <w:sz w:val="28"/>
          <w:szCs w:val="28"/>
        </w:rPr>
      </w:pPr>
      <w:r w:rsidRPr="00133BE0">
        <w:rPr>
          <w:rFonts w:ascii="Times New Roman" w:hAnsi="Times New Roman"/>
          <w:color w:val="000000" w:themeColor="text1"/>
          <w:sz w:val="28"/>
          <w:szCs w:val="28"/>
        </w:rPr>
        <w:lastRenderedPageBreak/>
        <w:t xml:space="preserve">mourner rends their garment and wears the torn garment for the week of shiva) and then lay tefillin. </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 xml:space="preserve">As he placed the tefillin on his head, Roberto asked me, “Are you mad at me, Rabbi?” </w:t>
      </w:r>
    </w:p>
    <w:p w:rsidR="00C1614E" w:rsidRPr="00133BE0"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My mind began to race through possibilities, “Why would I be mad at this stranger?”</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“When you pass me playing my guitar on Ilica Street, you don’t say hi,” Roberto explained. And then it occurred to him: “Oh, Rabbi, you don’t recognize me!” I didn’t. “You came to visit me in jail twelve years ago,” Roberto said. “You brought matzah and books.” </w:t>
      </w:r>
    </w:p>
    <w:p w:rsidR="00C1614E" w:rsidRPr="00133BE0"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I remembered. It was 2008, a day before Passover, when I received an urgent call from my colleague in Caracas, Venezuela, Rabbi Yehoshua Rosenblum. A Venezuelan expat found himself jailed in the city of Split, in southeast Croatia. Would I visit him before the Holiday began?</w:t>
      </w:r>
    </w:p>
    <w:p w:rsidR="00C1614E" w:rsidRPr="00C1614E" w:rsidRDefault="00C1614E" w:rsidP="00C1614E">
      <w:pPr>
        <w:pStyle w:val="NoSpacing"/>
        <w:jc w:val="both"/>
        <w:rPr>
          <w:rFonts w:ascii="Times New Roman" w:hAnsi="Times New Roman"/>
          <w:color w:val="000000" w:themeColor="text1"/>
          <w:sz w:val="8"/>
          <w:szCs w:val="8"/>
        </w:rPr>
      </w:pPr>
    </w:p>
    <w:p w:rsidR="00C1614E" w:rsidRDefault="00C1614E" w:rsidP="00C1614E">
      <w:pPr>
        <w:pStyle w:val="NoSpacing"/>
        <w:jc w:val="center"/>
        <w:rPr>
          <w:rFonts w:ascii="Times New Roman" w:hAnsi="Times New Roman"/>
          <w:b/>
          <w:color w:val="000000" w:themeColor="text1"/>
          <w:sz w:val="28"/>
          <w:szCs w:val="28"/>
        </w:rPr>
      </w:pPr>
      <w:r w:rsidRPr="004E50FC">
        <w:rPr>
          <w:rFonts w:ascii="Times New Roman" w:hAnsi="Times New Roman"/>
          <w:b/>
          <w:color w:val="000000" w:themeColor="text1"/>
          <w:sz w:val="28"/>
          <w:szCs w:val="28"/>
        </w:rPr>
        <w:t>Gave Him Matzah</w:t>
      </w:r>
    </w:p>
    <w:p w:rsidR="00C1614E" w:rsidRPr="004E50FC" w:rsidRDefault="00C1614E" w:rsidP="00C1614E">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A</w:t>
      </w:r>
      <w:r w:rsidRPr="004E50FC">
        <w:rPr>
          <w:rFonts w:ascii="Times New Roman" w:hAnsi="Times New Roman"/>
          <w:b/>
          <w:color w:val="000000" w:themeColor="text1"/>
          <w:sz w:val="28"/>
          <w:szCs w:val="28"/>
        </w:rPr>
        <w:t>nd Jewish Books</w:t>
      </w:r>
    </w:p>
    <w:p w:rsidR="00C1614E" w:rsidRDefault="00C1614E" w:rsidP="00C1614E">
      <w:pPr>
        <w:pStyle w:val="NoSpacing"/>
        <w:jc w:val="both"/>
        <w:rPr>
          <w:rFonts w:ascii="Times New Roman" w:hAnsi="Times New Roman"/>
          <w:color w:val="000000" w:themeColor="text1"/>
          <w:sz w:val="28"/>
          <w:szCs w:val="28"/>
        </w:rPr>
        <w:sectPr w:rsidR="00C1614E" w:rsidSect="00C1614E">
          <w:type w:val="continuous"/>
          <w:pgSz w:w="12240" w:h="15840"/>
          <w:pgMar w:top="1440" w:right="1440" w:bottom="1440" w:left="1440" w:header="720" w:footer="720" w:gutter="0"/>
          <w:cols w:space="720"/>
          <w:docGrid w:linePitch="360"/>
        </w:sect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 xml:space="preserve">I made the four-hour drive from Zagreb to the prison facility in Split. The Jewish inmate sat huddled in the cell that he shared with three others. We talked for a little while, and I gave him the matzah and Jewish books that I’d brought. I hoped that, in some way, I had lifted his spirits in those </w:t>
      </w:r>
    </w:p>
    <w:p w:rsidR="00C1614E" w:rsidRPr="00133BE0" w:rsidRDefault="00C1614E" w:rsidP="00C1614E">
      <w:pPr>
        <w:pStyle w:val="NoSpacing"/>
        <w:jc w:val="both"/>
        <w:rPr>
          <w:rFonts w:ascii="Times New Roman" w:hAnsi="Times New Roman"/>
          <w:color w:val="000000" w:themeColor="text1"/>
          <w:sz w:val="28"/>
          <w:szCs w:val="28"/>
        </w:rPr>
      </w:pPr>
      <w:r w:rsidRPr="00133BE0">
        <w:rPr>
          <w:rFonts w:ascii="Times New Roman" w:hAnsi="Times New Roman"/>
          <w:color w:val="000000" w:themeColor="text1"/>
          <w:sz w:val="28"/>
          <w:szCs w:val="28"/>
        </w:rPr>
        <w:lastRenderedPageBreak/>
        <w:t>wretched surroundings. Then I drove back to Zagreb to finish preparations for Passover.</w:t>
      </w:r>
    </w:p>
    <w:p w:rsidR="00C1614E" w:rsidRPr="00133BE0"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Years passed, and I’d forgotten about this. But Roberto hadn’t. And now, here he was, saying kaddish for his dad. And then I connected the dots: Roberto is the street-guitar player, Daniel’s contender! </w:t>
      </w:r>
    </w:p>
    <w:p w:rsidR="00C1614E" w:rsidRPr="00133BE0"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As I continued speaking to Roberto, Daniel walked in, as usual, to recite the mourner’s kaddish for his mom. Seeing his rival in the Chabad House talking to me, his jaw dropped.</w:t>
      </w:r>
    </w:p>
    <w:p w:rsidR="00C1614E" w:rsidRPr="00133BE0"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When the prayers ended, I invited Daniel and Roberto to sit down together. I knew that I had to find a way to make peace between these two men, each one saying kaddish for a parent, both of whose lives had intersected on my doorstep.</w:t>
      </w:r>
    </w:p>
    <w:p w:rsidR="00C1614E" w:rsidRPr="00133BE0"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33BE0">
        <w:rPr>
          <w:rFonts w:ascii="Times New Roman" w:hAnsi="Times New Roman"/>
          <w:color w:val="000000" w:themeColor="text1"/>
          <w:sz w:val="28"/>
          <w:szCs w:val="28"/>
        </w:rPr>
        <w:t>After some conversation, we arrived at an amicable resolution, and Roberto and Daniel accepted the terms: separate times for respective solo street performances, set times for duets when both would perform together, and a socially-distance concert at Chabad featuring them together. </w:t>
      </w:r>
    </w:p>
    <w:p w:rsidR="00C1614E" w:rsidRPr="00133BE0"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bookmarkStart w:id="0" w:name="_GoBack"/>
      <w:bookmarkEnd w:id="0"/>
      <w:r w:rsidRPr="00133BE0">
        <w:rPr>
          <w:rFonts w:ascii="Times New Roman" w:hAnsi="Times New Roman"/>
          <w:color w:val="000000" w:themeColor="text1"/>
          <w:sz w:val="28"/>
          <w:szCs w:val="28"/>
        </w:rPr>
        <w:t>By the time we were done and Daniel and Roberto left the Chabad House, they had their arms around each other’s shoulders, comrades in music on the streets of Zagreb.</w:t>
      </w:r>
    </w:p>
    <w:p w:rsidR="00C1614E" w:rsidRDefault="00C1614E" w:rsidP="00C1614E">
      <w:pPr>
        <w:pStyle w:val="NoSpacing"/>
        <w:jc w:val="both"/>
        <w:rPr>
          <w:rFonts w:ascii="Times New Roman" w:hAnsi="Times New Roman"/>
          <w:color w:val="000000" w:themeColor="text1"/>
          <w:sz w:val="28"/>
          <w:szCs w:val="28"/>
        </w:rPr>
        <w:sectPr w:rsidR="00C1614E" w:rsidSect="00C1614E">
          <w:footerReference w:type="default" r:id="rId13"/>
          <w:type w:val="continuous"/>
          <w:pgSz w:w="12240" w:h="15840"/>
          <w:pgMar w:top="1440" w:right="1440" w:bottom="1440" w:left="1440" w:header="720" w:footer="720" w:gutter="0"/>
          <w:cols w:space="720"/>
          <w:docGrid w:linePitch="360"/>
        </w:sectPr>
      </w:pPr>
    </w:p>
    <w:p w:rsidR="00C1614E" w:rsidRDefault="00C1614E" w:rsidP="00C1614E">
      <w:pPr>
        <w:pStyle w:val="NoSpacing"/>
        <w:jc w:val="both"/>
        <w:rPr>
          <w:rFonts w:ascii="Times New Roman" w:hAnsi="Times New Roman"/>
          <w:i/>
          <w:color w:val="000000" w:themeColor="text1"/>
          <w:sz w:val="28"/>
          <w:szCs w:val="28"/>
        </w:rPr>
      </w:pPr>
      <w:r w:rsidRPr="00DF38E1">
        <w:rPr>
          <w:rFonts w:ascii="Times New Roman" w:hAnsi="Times New Roman"/>
          <w:i/>
          <w:color w:val="000000" w:themeColor="text1"/>
          <w:sz w:val="28"/>
          <w:szCs w:val="28"/>
        </w:rPr>
        <w:lastRenderedPageBreak/>
        <w:t>Reprinted from the Fall 2020 issue of Lubavitch International.</w:t>
      </w:r>
    </w:p>
    <w:p w:rsidR="00C1614E" w:rsidRDefault="00C1614E" w:rsidP="00C1614E">
      <w:pPr>
        <w:pStyle w:val="NoSpacing"/>
        <w:jc w:val="center"/>
        <w:rPr>
          <w:rFonts w:ascii="Times New Roman" w:hAnsi="Times New Roman"/>
          <w:b/>
          <w:color w:val="000000" w:themeColor="text1"/>
          <w:sz w:val="72"/>
          <w:szCs w:val="72"/>
        </w:rPr>
      </w:pPr>
      <w:r w:rsidRPr="00942B1D">
        <w:rPr>
          <w:rFonts w:ascii="Times New Roman" w:hAnsi="Times New Roman"/>
          <w:b/>
          <w:color w:val="000000" w:themeColor="text1"/>
          <w:sz w:val="72"/>
          <w:szCs w:val="72"/>
        </w:rPr>
        <w:lastRenderedPageBreak/>
        <w:t xml:space="preserve">My Date 'Dumped Me' </w:t>
      </w:r>
    </w:p>
    <w:p w:rsidR="00C1614E" w:rsidRPr="00942B1D" w:rsidRDefault="00C1614E" w:rsidP="00C1614E">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F</w:t>
      </w:r>
      <w:r w:rsidRPr="00942B1D">
        <w:rPr>
          <w:rFonts w:ascii="Times New Roman" w:hAnsi="Times New Roman"/>
          <w:b/>
          <w:color w:val="000000" w:themeColor="text1"/>
          <w:sz w:val="72"/>
          <w:szCs w:val="72"/>
        </w:rPr>
        <w:t>or My Best Friend!</w:t>
      </w:r>
    </w:p>
    <w:p w:rsidR="00C1614E" w:rsidRDefault="00C1614E" w:rsidP="00C1614E">
      <w:pPr>
        <w:pStyle w:val="NoSpacing"/>
        <w:jc w:val="center"/>
        <w:rPr>
          <w:rFonts w:ascii="Times New Roman" w:hAnsi="Times New Roman"/>
          <w:b/>
          <w:color w:val="000000" w:themeColor="text1"/>
          <w:sz w:val="36"/>
          <w:szCs w:val="36"/>
        </w:rPr>
      </w:pPr>
      <w:r w:rsidRPr="00942B1D">
        <w:rPr>
          <w:rFonts w:ascii="Times New Roman" w:hAnsi="Times New Roman"/>
          <w:b/>
          <w:color w:val="000000" w:themeColor="text1"/>
          <w:sz w:val="36"/>
          <w:szCs w:val="36"/>
        </w:rPr>
        <w:t>By </w:t>
      </w:r>
      <w:hyperlink r:id="rId14" w:tooltip="Browse more articles by Kaplan, Karen" w:history="1">
        <w:r w:rsidRPr="00942B1D">
          <w:rPr>
            <w:rFonts w:ascii="Times New Roman" w:hAnsi="Times New Roman"/>
            <w:b/>
            <w:color w:val="000000" w:themeColor="text1"/>
            <w:sz w:val="36"/>
            <w:szCs w:val="36"/>
          </w:rPr>
          <w:t>Karen Kaplan</w:t>
        </w:r>
      </w:hyperlink>
    </w:p>
    <w:p w:rsidR="00C1614E" w:rsidRPr="00C1614E" w:rsidRDefault="00C1614E" w:rsidP="00C1614E">
      <w:pPr>
        <w:pStyle w:val="NoSpacing"/>
        <w:jc w:val="center"/>
        <w:rPr>
          <w:rFonts w:ascii="Times New Roman" w:hAnsi="Times New Roman"/>
          <w:b/>
          <w:color w:val="000000" w:themeColor="text1"/>
          <w:sz w:val="8"/>
          <w:szCs w:val="8"/>
        </w:rPr>
      </w:pPr>
    </w:p>
    <w:p w:rsidR="00C1614E" w:rsidRDefault="00C1614E" w:rsidP="00C1614E">
      <w:pPr>
        <w:pStyle w:val="NoSpacing"/>
        <w:jc w:val="both"/>
        <w:rPr>
          <w:rFonts w:ascii="Times New Roman" w:hAnsi="Times New Roman"/>
          <w:color w:val="000000" w:themeColor="text1"/>
          <w:sz w:val="28"/>
          <w:szCs w:val="28"/>
        </w:rPr>
      </w:pPr>
      <w:r w:rsidRPr="00942B1D">
        <w:rPr>
          <w:rFonts w:ascii="Times New Roman" w:hAnsi="Times New Roman"/>
          <w:noProof/>
          <w:color w:val="000000" w:themeColor="text1"/>
          <w:sz w:val="28"/>
          <w:szCs w:val="28"/>
        </w:rPr>
        <w:drawing>
          <wp:inline distT="0" distB="0" distL="0" distR="0" wp14:anchorId="3FDEFBE0" wp14:editId="68719498">
            <wp:extent cx="6517640" cy="3677285"/>
            <wp:effectExtent l="0" t="0" r="0" b="0"/>
            <wp:docPr id="10" name="Picture 10" descr="https://w2.chabad.org/media/images/1165/ixXV11654640.pn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2.chabad.org/media/images/1165/ixXV11654640.png?_i=_n504BC99DD0473598AAE3BCDC5D75568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7640" cy="3677285"/>
                    </a:xfrm>
                    <a:prstGeom prst="rect">
                      <a:avLst/>
                    </a:prstGeom>
                    <a:noFill/>
                    <a:ln>
                      <a:noFill/>
                    </a:ln>
                  </pic:spPr>
                </pic:pic>
              </a:graphicData>
            </a:graphic>
          </wp:inline>
        </w:drawing>
      </w:r>
    </w:p>
    <w:p w:rsidR="00C1614E" w:rsidRPr="00942B1D" w:rsidRDefault="00C1614E" w:rsidP="00C1614E">
      <w:pPr>
        <w:pStyle w:val="NoSpacing"/>
        <w:jc w:val="center"/>
        <w:rPr>
          <w:rFonts w:ascii="Times New Roman" w:hAnsi="Times New Roman"/>
          <w:b/>
          <w:color w:val="000000" w:themeColor="text1"/>
          <w:sz w:val="28"/>
          <w:szCs w:val="28"/>
        </w:rPr>
      </w:pPr>
      <w:r w:rsidRPr="00942B1D">
        <w:rPr>
          <w:rFonts w:ascii="Times New Roman" w:hAnsi="Times New Roman"/>
          <w:b/>
          <w:color w:val="000000" w:themeColor="text1"/>
          <w:sz w:val="28"/>
          <w:szCs w:val="28"/>
        </w:rPr>
        <w:t>Art by Yitzchok Schmukler.</w:t>
      </w:r>
    </w:p>
    <w:p w:rsidR="00C1614E" w:rsidRPr="00942B1D" w:rsidRDefault="00C1614E" w:rsidP="00C1614E">
      <w:pPr>
        <w:pStyle w:val="NoSpacing"/>
        <w:jc w:val="both"/>
        <w:rPr>
          <w:rFonts w:ascii="Times New Roman" w:hAnsi="Times New Roman"/>
          <w:color w:val="000000" w:themeColor="text1"/>
          <w:sz w:val="28"/>
          <w:szCs w:val="28"/>
        </w:rPr>
      </w:pPr>
    </w:p>
    <w:p w:rsidR="00C1614E" w:rsidRPr="00942B1D"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I graduated from public high school more than 50 years ago. It’s hard to believe, because it seems like yesterday. Time becomes an accordion as you age. Sometimes memory squishes the long ago and the now close together, sometimes it stretches it out. The story I’m about to share is as vivid as if it happened yesterday. When you read it, I think you’ll see why.</w:t>
      </w:r>
    </w:p>
    <w:p w:rsidR="00C1614E" w:rsidRPr="00942B1D"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It happened long ago, long before I had learned much of what I now know about Judaism, including the fact that halachah does not allow for mixed dancing. However, the message it taught me is so powerful that it still bears telling.</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 xml:space="preserve">One of the traditions during high school was the Homecoming Dance. Girls would anxiously wait for boys to ask them to this event, boys would nervously rehearse their asking, and like the animals entering the Ark, pairs would match up. Dresses were bought (pastels and satin were all the rage back then), tuxedos rented, corsages purchased, and for one grand and magical evening, I could trade my plaid </w:t>
      </w:r>
      <w:r w:rsidRPr="00942B1D">
        <w:rPr>
          <w:rFonts w:ascii="Times New Roman" w:hAnsi="Times New Roman"/>
          <w:color w:val="000000" w:themeColor="text1"/>
          <w:sz w:val="28"/>
          <w:szCs w:val="28"/>
        </w:rPr>
        <w:lastRenderedPageBreak/>
        <w:t>skirt, ponytail and knee socks for a gown, pumps, and an up-do. Ah, the glamour of it all!</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Back then, I had a major crush on David. He was gangly, and wore glasses, and his 1960’s hair made him look like a mophead, but to me he looked like Paul McCartney (the “cute” Beatle). My best friend, Sarah, told me she’d talked to her brother, Aaron, who knew Allen, who was friends with </w:t>
      </w:r>
      <w:hyperlink r:id="rId16" w:tooltip="Rise of David" w:history="1">
        <w:r w:rsidRPr="00942B1D">
          <w:rPr>
            <w:rFonts w:ascii="Times New Roman" w:hAnsi="Times New Roman"/>
            <w:color w:val="000000" w:themeColor="text1"/>
            <w:sz w:val="28"/>
            <w:szCs w:val="28"/>
          </w:rPr>
          <w:t>David</w:t>
        </w:r>
      </w:hyperlink>
      <w:r w:rsidRPr="00942B1D">
        <w:rPr>
          <w:rFonts w:ascii="Times New Roman" w:hAnsi="Times New Roman"/>
          <w:color w:val="000000" w:themeColor="text1"/>
          <w:sz w:val="28"/>
          <w:szCs w:val="28"/>
        </w:rPr>
        <w:t xml:space="preserve">, and through the high school grapevine I was assured that David liked me too. </w:t>
      </w:r>
    </w:p>
    <w:p w:rsidR="008D7BC8" w:rsidRDefault="008D7BC8" w:rsidP="00C1614E">
      <w:pPr>
        <w:pStyle w:val="NoSpacing"/>
        <w:jc w:val="both"/>
        <w:rPr>
          <w:rFonts w:ascii="Times New Roman" w:hAnsi="Times New Roman"/>
          <w:color w:val="000000" w:themeColor="text1"/>
          <w:sz w:val="28"/>
          <w:szCs w:val="28"/>
        </w:rPr>
      </w:pPr>
    </w:p>
    <w:p w:rsidR="008D7BC8" w:rsidRPr="008D7BC8" w:rsidRDefault="008D7BC8" w:rsidP="008D7BC8">
      <w:pPr>
        <w:pStyle w:val="NoSpacing"/>
        <w:jc w:val="center"/>
        <w:rPr>
          <w:rFonts w:ascii="Times New Roman" w:hAnsi="Times New Roman"/>
          <w:b/>
          <w:color w:val="000000" w:themeColor="text1"/>
          <w:sz w:val="28"/>
          <w:szCs w:val="28"/>
        </w:rPr>
      </w:pPr>
      <w:r w:rsidRPr="008D7BC8">
        <w:rPr>
          <w:rFonts w:ascii="Times New Roman" w:hAnsi="Times New Roman"/>
          <w:b/>
          <w:color w:val="000000" w:themeColor="text1"/>
          <w:sz w:val="28"/>
          <w:szCs w:val="28"/>
        </w:rPr>
        <w:t>Delighted to Be Invited to the Prom!</w:t>
      </w:r>
    </w:p>
    <w:p w:rsidR="00C1614E" w:rsidRPr="00942B1D"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And to my delight, David asked me to the prom! I was very excited and spent every waking moment dreaming of our perfect evening while I practiced walking in my first pair of heels. I picked out a mint green, long satin dress, bought some pink frosted lipstick, and found the perfect mint eyeshadow to match my dress. Hey, it was the 60’s, ok? Meanwhile, David made reservations at a fancy restaurant, rented his own mint green tuxedo, and hired a limousine and driver to chauffeur us. I was a princess, he was Prince Charming, and in my mint green fairy tale we’d live happily ever after.</w:t>
      </w:r>
    </w:p>
    <w:p w:rsidR="00C1614E" w:rsidRPr="00942B1D"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Then, three days before the prom, my fairy tale was shattered. David called to tell me he couldn’t take me to the prom. I asked for the reason, and he just stammered, said he was very sorry, and quickly ended the conversation. I was devastated and confused and hoped it would be made clear at school the next day.</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Sure enough, between classes, I caught sight of him in the hall. He was huddled in conversation with </w:t>
      </w:r>
      <w:hyperlink r:id="rId17" w:tooltip="Sarah: A Woman of Fortitude" w:history="1">
        <w:r w:rsidRPr="00942B1D">
          <w:rPr>
            <w:rFonts w:ascii="Times New Roman" w:hAnsi="Times New Roman"/>
            <w:color w:val="000000" w:themeColor="text1"/>
            <w:sz w:val="28"/>
            <w:szCs w:val="28"/>
          </w:rPr>
          <w:t>Sarah</w:t>
        </w:r>
      </w:hyperlink>
      <w:r w:rsidRPr="00942B1D">
        <w:rPr>
          <w:rFonts w:ascii="Times New Roman" w:hAnsi="Times New Roman"/>
          <w:color w:val="000000" w:themeColor="text1"/>
          <w:sz w:val="28"/>
          <w:szCs w:val="28"/>
        </w:rPr>
        <w:t>, my best friend. From a distance I saw them nod in unison and give each other a smile and a high five. Aha! All had become clear. David had dumped me and asked Sarah to the dance instead! I locked myself in a bathroom stall and cried, and then pulled myself together, vowing to give both the cold shoulder. I would keep my dignity, stay aloof, and not say a word to either of them.</w:t>
      </w:r>
    </w:p>
    <w:p w:rsidR="008D7BC8" w:rsidRDefault="008D7BC8" w:rsidP="00C1614E">
      <w:pPr>
        <w:pStyle w:val="NoSpacing"/>
        <w:jc w:val="both"/>
        <w:rPr>
          <w:rFonts w:ascii="Times New Roman" w:hAnsi="Times New Roman"/>
          <w:color w:val="000000" w:themeColor="text1"/>
          <w:sz w:val="28"/>
          <w:szCs w:val="28"/>
        </w:rPr>
      </w:pPr>
    </w:p>
    <w:p w:rsidR="008D7BC8" w:rsidRPr="008D7BC8" w:rsidRDefault="008D7BC8" w:rsidP="008D7BC8">
      <w:pPr>
        <w:pStyle w:val="NoSpacing"/>
        <w:jc w:val="center"/>
        <w:rPr>
          <w:rFonts w:ascii="Times New Roman" w:hAnsi="Times New Roman"/>
          <w:b/>
          <w:color w:val="000000" w:themeColor="text1"/>
          <w:sz w:val="28"/>
          <w:szCs w:val="28"/>
        </w:rPr>
      </w:pPr>
      <w:r w:rsidRPr="008D7BC8">
        <w:rPr>
          <w:rFonts w:ascii="Times New Roman" w:hAnsi="Times New Roman"/>
          <w:b/>
          <w:color w:val="000000" w:themeColor="text1"/>
          <w:sz w:val="28"/>
          <w:szCs w:val="28"/>
        </w:rPr>
        <w:t>Ignored Sarah and Avoided David</w:t>
      </w:r>
    </w:p>
    <w:p w:rsidR="00C1614E" w:rsidRPr="00942B1D"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When lunchtime came, I ignored Sarah and sat with another group of friends. When she called that evening, I said I was busy and couldn’t talk. David tried to talk to me after school, and he looked upset and tense, but I walked right on by, head held high. He </w:t>
      </w:r>
      <w:r w:rsidRPr="00942B1D">
        <w:rPr>
          <w:rFonts w:ascii="Times New Roman" w:hAnsi="Times New Roman"/>
          <w:i/>
          <w:iCs/>
          <w:color w:val="000000" w:themeColor="text1"/>
          <w:sz w:val="28"/>
          <w:szCs w:val="28"/>
        </w:rPr>
        <w:t>should</w:t>
      </w:r>
      <w:r w:rsidRPr="00942B1D">
        <w:rPr>
          <w:rFonts w:ascii="Times New Roman" w:hAnsi="Times New Roman"/>
          <w:color w:val="000000" w:themeColor="text1"/>
          <w:sz w:val="28"/>
          <w:szCs w:val="28"/>
        </w:rPr>
        <w:t> be upset, I thought! He dumped me for my best friend! I seethed inside, imagining him and Sarah at the dance together. My feelings were hurt, but I consoled myself knowing my pride was intact. I snubbed them the next day, too.</w:t>
      </w:r>
    </w:p>
    <w:p w:rsidR="00C1614E" w:rsidRPr="00942B1D"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 xml:space="preserve">On the evening of the dance, my parents took me out to a nice restaurant. My mother had returned my dress and shoes, and I promised myself that I’d never buy anything in mint green satin again (a promise I’ve never regretted). And thus, </w:t>
      </w:r>
      <w:r w:rsidRPr="00942B1D">
        <w:rPr>
          <w:rFonts w:ascii="Times New Roman" w:hAnsi="Times New Roman"/>
          <w:color w:val="000000" w:themeColor="text1"/>
          <w:sz w:val="28"/>
          <w:szCs w:val="28"/>
        </w:rPr>
        <w:lastRenderedPageBreak/>
        <w:t>the evening came and went, without my having talked to either Sarah or David. The next day, Sarah cornered me at my locker and demanded to know why I was mad at her.</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“How can you not know?”, I blurted out. “You went to the dance with David!” She looked at me in astonishment, and said, “What are you talking about?” I told her I’d seen them huddled in the hall, smiling and high-fiving, and she reminded me they were in the same math class, and were merely comparing answers on a test they had just taken. They were pleased they’d both gotten the extra credit question right! With that, she marched off, miffed that I could have thought such a dastardly thing of her.</w:t>
      </w:r>
    </w:p>
    <w:p w:rsidR="008D7BC8" w:rsidRDefault="008D7BC8" w:rsidP="00C1614E">
      <w:pPr>
        <w:pStyle w:val="NoSpacing"/>
        <w:jc w:val="both"/>
        <w:rPr>
          <w:rFonts w:ascii="Times New Roman" w:hAnsi="Times New Roman"/>
          <w:color w:val="000000" w:themeColor="text1"/>
          <w:sz w:val="28"/>
          <w:szCs w:val="28"/>
        </w:rPr>
      </w:pPr>
    </w:p>
    <w:p w:rsidR="008D7BC8" w:rsidRPr="008D7BC8" w:rsidRDefault="008D7BC8" w:rsidP="008D7BC8">
      <w:pPr>
        <w:pStyle w:val="NoSpacing"/>
        <w:jc w:val="center"/>
        <w:rPr>
          <w:rFonts w:ascii="Times New Roman" w:hAnsi="Times New Roman"/>
          <w:b/>
          <w:color w:val="000000" w:themeColor="text1"/>
          <w:sz w:val="28"/>
          <w:szCs w:val="28"/>
        </w:rPr>
      </w:pPr>
      <w:r w:rsidRPr="008D7BC8">
        <w:rPr>
          <w:rFonts w:ascii="Times New Roman" w:hAnsi="Times New Roman"/>
          <w:b/>
          <w:color w:val="000000" w:themeColor="text1"/>
          <w:sz w:val="28"/>
          <w:szCs w:val="28"/>
        </w:rPr>
        <w:t>David’s Explanation</w:t>
      </w:r>
    </w:p>
    <w:p w:rsidR="00C1614E" w:rsidRPr="00942B1D"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That evening, the doorbell rang. It was David. This time, I let him talk. He confided that his father had lost his job several months before. His family was struggling financially, and David had been embarrassed to tell me. In fact, they couldn’t buy groceries that week, and the night he’d called, he’d just given them his savings, earned by washing cars and mowing lawns, money he’d planned to spend taking me to the dance. His father had walked into the room while we were on the phone the night he called to cancel, and David didn’t want to embarrass him, so he quickly ended the conversation. He planned to explain it at school the next day, but I never gave him the chance. I’d assumed the worst of both him and Sarah.</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Few things hurt as much as a broken heart or a guilty conscience. And I had both, piled on top of the emotional melodrama of adolescence. I wanted to dig a hole and crawl into it. Even now, 50 years later, the echo of that pain remains. I apologized to both of them, more than once, but the damage was done. Sarah remained a friend, but no longer my best friend. And David never asked me out again.</w:t>
      </w:r>
    </w:p>
    <w:p w:rsidR="008D7BC8" w:rsidRDefault="008D7BC8" w:rsidP="00C1614E">
      <w:pPr>
        <w:pStyle w:val="NoSpacing"/>
        <w:jc w:val="both"/>
        <w:rPr>
          <w:rFonts w:ascii="Times New Roman" w:hAnsi="Times New Roman"/>
          <w:color w:val="000000" w:themeColor="text1"/>
          <w:sz w:val="28"/>
          <w:szCs w:val="28"/>
        </w:rPr>
      </w:pPr>
    </w:p>
    <w:p w:rsidR="008D7BC8" w:rsidRPr="008D7BC8" w:rsidRDefault="008D7BC8" w:rsidP="008D7BC8">
      <w:pPr>
        <w:pStyle w:val="NoSpacing"/>
        <w:jc w:val="center"/>
        <w:rPr>
          <w:rFonts w:ascii="Times New Roman" w:hAnsi="Times New Roman"/>
          <w:b/>
          <w:color w:val="000000" w:themeColor="text1"/>
          <w:sz w:val="28"/>
          <w:szCs w:val="28"/>
        </w:rPr>
      </w:pPr>
      <w:r w:rsidRPr="008D7BC8">
        <w:rPr>
          <w:rFonts w:ascii="Times New Roman" w:hAnsi="Times New Roman"/>
          <w:b/>
          <w:color w:val="000000" w:themeColor="text1"/>
          <w:sz w:val="28"/>
          <w:szCs w:val="28"/>
        </w:rPr>
        <w:t>Judge Each Person Positively</w:t>
      </w:r>
    </w:p>
    <w:p w:rsidR="00C1614E" w:rsidRPr="00942B1D"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42B1D">
        <w:rPr>
          <w:rFonts w:ascii="Times New Roman" w:hAnsi="Times New Roman"/>
          <w:color w:val="000000" w:themeColor="text1"/>
          <w:sz w:val="28"/>
          <w:szCs w:val="28"/>
        </w:rPr>
        <w:t>Pirkei Avot (1:6) says: “</w:t>
      </w:r>
      <w:r w:rsidRPr="00942B1D">
        <w:rPr>
          <w:rFonts w:ascii="Times New Roman" w:hAnsi="Times New Roman"/>
          <w:i/>
          <w:iCs/>
          <w:color w:val="000000" w:themeColor="text1"/>
          <w:sz w:val="28"/>
          <w:szCs w:val="28"/>
        </w:rPr>
        <w:t>dan l’chaf zechut</w:t>
      </w:r>
      <w:r w:rsidRPr="00942B1D">
        <w:rPr>
          <w:rFonts w:ascii="Times New Roman" w:hAnsi="Times New Roman"/>
          <w:color w:val="000000" w:themeColor="text1"/>
          <w:sz w:val="28"/>
          <w:szCs w:val="28"/>
        </w:rPr>
        <w:t>”, judge every person meritoriously. Only G</w:t>
      </w:r>
      <w:r w:rsidRPr="00942B1D">
        <w:rPr>
          <w:rFonts w:ascii="Times New Roman" w:hAnsi="Times New Roman"/>
          <w:color w:val="000000" w:themeColor="text1"/>
          <w:sz w:val="28"/>
          <w:szCs w:val="28"/>
        </w:rPr>
        <w:noBreakHyphen/>
        <w:t>d knows everything that goes on in a person’s mind and life, while we humans see merely a snapshot. It’s our responsibility to search for ways to interpret what others say and do in a positive light, giving them the benefit of the doubt, as we’d want them to do for us. We must ask ourselves, “What situation could possibly make ME say or do that?” Perhaps the fellow who just cut me off in traffic is rushing to the hospital because his wife is having a baby. Perhaps the rude clerk in the store had her car break down and can’t afford to fix it. Perhaps David had a family emergency of some kind.</w:t>
      </w:r>
    </w:p>
    <w:p w:rsidR="00C1614E" w:rsidRDefault="00C1614E" w:rsidP="00C1614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hyperlink r:id="rId18" w:tooltip="God" w:history="1">
        <w:r w:rsidRPr="00942B1D">
          <w:rPr>
            <w:rFonts w:ascii="Times New Roman" w:hAnsi="Times New Roman"/>
            <w:color w:val="000000" w:themeColor="text1"/>
            <w:sz w:val="28"/>
            <w:szCs w:val="28"/>
          </w:rPr>
          <w:t>G</w:t>
        </w:r>
        <w:r w:rsidRPr="00942B1D">
          <w:rPr>
            <w:rFonts w:ascii="Times New Roman" w:hAnsi="Times New Roman"/>
            <w:color w:val="000000" w:themeColor="text1"/>
            <w:sz w:val="28"/>
            <w:szCs w:val="28"/>
          </w:rPr>
          <w:noBreakHyphen/>
          <w:t>d</w:t>
        </w:r>
      </w:hyperlink>
      <w:r w:rsidRPr="00942B1D">
        <w:rPr>
          <w:rFonts w:ascii="Times New Roman" w:hAnsi="Times New Roman"/>
          <w:color w:val="000000" w:themeColor="text1"/>
          <w:sz w:val="28"/>
          <w:szCs w:val="28"/>
        </w:rPr>
        <w:t> is good, and we are created in His image. Therefore, there is good in all of us. We must seek it out. We must presume it, and as much as we can, judge people in a positive light. It’s been close to 50 years since I saw David or Sarah. We graduated and went our separate ways. I learned a valuable lesson from them, but wish I’d learned it without hurting them. If I could, I would tell them how that event changed me forever. I learned the hard way to </w:t>
      </w:r>
      <w:hyperlink r:id="rId19" w:tooltip="Birth of Dan" w:history="1">
        <w:r w:rsidRPr="00942B1D">
          <w:rPr>
            <w:rFonts w:ascii="Times New Roman" w:hAnsi="Times New Roman"/>
            <w:i/>
            <w:iCs/>
            <w:color w:val="000000" w:themeColor="text1"/>
            <w:sz w:val="28"/>
            <w:szCs w:val="28"/>
          </w:rPr>
          <w:t>dan</w:t>
        </w:r>
      </w:hyperlink>
      <w:r w:rsidRPr="00942B1D">
        <w:rPr>
          <w:rFonts w:ascii="Times New Roman" w:hAnsi="Times New Roman"/>
          <w:i/>
          <w:iCs/>
          <w:color w:val="000000" w:themeColor="text1"/>
          <w:sz w:val="28"/>
          <w:szCs w:val="28"/>
        </w:rPr>
        <w:t> l’</w:t>
      </w:r>
      <w:hyperlink r:id="rId20" w:tooltip="The Letter Chaf" w:history="1">
        <w:r w:rsidRPr="00942B1D">
          <w:rPr>
            <w:rFonts w:ascii="Times New Roman" w:hAnsi="Times New Roman"/>
            <w:i/>
            <w:iCs/>
            <w:color w:val="000000" w:themeColor="text1"/>
            <w:sz w:val="28"/>
            <w:szCs w:val="28"/>
          </w:rPr>
          <w:t>chaf</w:t>
        </w:r>
      </w:hyperlink>
      <w:r w:rsidRPr="00942B1D">
        <w:rPr>
          <w:rFonts w:ascii="Times New Roman" w:hAnsi="Times New Roman"/>
          <w:i/>
          <w:iCs/>
          <w:color w:val="000000" w:themeColor="text1"/>
          <w:sz w:val="28"/>
          <w:szCs w:val="28"/>
        </w:rPr>
        <w:t> zechut,</w:t>
      </w:r>
      <w:r w:rsidRPr="00942B1D">
        <w:rPr>
          <w:rFonts w:ascii="Times New Roman" w:hAnsi="Times New Roman"/>
          <w:color w:val="000000" w:themeColor="text1"/>
          <w:sz w:val="28"/>
          <w:szCs w:val="28"/>
        </w:rPr>
        <w:t> to judge others well.</w:t>
      </w:r>
    </w:p>
    <w:p w:rsidR="00C1614E" w:rsidRPr="00942B1D" w:rsidRDefault="00C1614E" w:rsidP="00C1614E">
      <w:pPr>
        <w:pStyle w:val="NoSpacing"/>
        <w:jc w:val="both"/>
        <w:rPr>
          <w:rFonts w:ascii="Times New Roman" w:hAnsi="Times New Roman"/>
          <w:color w:val="000000" w:themeColor="text1"/>
          <w:sz w:val="28"/>
          <w:szCs w:val="28"/>
        </w:rPr>
      </w:pPr>
    </w:p>
    <w:p w:rsidR="00C1614E" w:rsidRPr="00942B1D" w:rsidRDefault="00C1614E" w:rsidP="00C1614E">
      <w:pPr>
        <w:pStyle w:val="NoSpacing"/>
        <w:jc w:val="both"/>
        <w:rPr>
          <w:rFonts w:ascii="Times New Roman" w:hAnsi="Times New Roman"/>
          <w:color w:val="000000" w:themeColor="text1"/>
          <w:sz w:val="28"/>
          <w:szCs w:val="28"/>
        </w:rPr>
      </w:pPr>
      <w:r w:rsidRPr="00942B1D">
        <w:rPr>
          <w:rFonts w:ascii="Times New Roman" w:hAnsi="Times New Roman"/>
          <w:color w:val="000000" w:themeColor="text1"/>
          <w:sz w:val="28"/>
          <w:szCs w:val="28"/>
        </w:rPr>
        <w:t>Karen Kaplan, a native Chicagoan, lives in Evanston, IL, where she actively volunteers in the community.</w:t>
      </w:r>
    </w:p>
    <w:p w:rsidR="00C1614E" w:rsidRDefault="00C1614E" w:rsidP="00C1614E">
      <w:pPr>
        <w:pStyle w:val="NoSpacing"/>
        <w:jc w:val="both"/>
        <w:rPr>
          <w:rFonts w:ascii="Times New Roman" w:hAnsi="Times New Roman"/>
          <w:color w:val="000000" w:themeColor="text1"/>
          <w:sz w:val="28"/>
          <w:szCs w:val="28"/>
        </w:rPr>
      </w:pPr>
    </w:p>
    <w:p w:rsidR="008D7BC8" w:rsidRPr="008D7BC8" w:rsidRDefault="008D7BC8" w:rsidP="00C1614E">
      <w:pPr>
        <w:pStyle w:val="NoSpacing"/>
        <w:jc w:val="both"/>
        <w:rPr>
          <w:rFonts w:ascii="Times New Roman" w:hAnsi="Times New Roman"/>
          <w:i/>
          <w:color w:val="000000" w:themeColor="text1"/>
          <w:sz w:val="28"/>
          <w:szCs w:val="28"/>
        </w:rPr>
      </w:pPr>
      <w:r w:rsidRPr="008D7BC8">
        <w:rPr>
          <w:rFonts w:ascii="Times New Roman" w:hAnsi="Times New Roman"/>
          <w:i/>
          <w:color w:val="000000" w:themeColor="text1"/>
          <w:sz w:val="28"/>
          <w:szCs w:val="28"/>
        </w:rPr>
        <w:t>Reprinted from the Parshat Shoftim email of Chabad.Org Magazine.</w:t>
      </w:r>
    </w:p>
    <w:p w:rsidR="008D7BC8" w:rsidRDefault="008D7BC8" w:rsidP="00C1614E">
      <w:pPr>
        <w:pStyle w:val="NoSpacing"/>
        <w:jc w:val="both"/>
        <w:rPr>
          <w:rFonts w:ascii="Times New Roman" w:hAnsi="Times New Roman"/>
          <w:color w:val="000000" w:themeColor="text1"/>
          <w:sz w:val="28"/>
          <w:szCs w:val="28"/>
        </w:rPr>
      </w:pPr>
    </w:p>
    <w:p w:rsidR="00A339D0" w:rsidRDefault="008D7BC8" w:rsidP="00A339D0">
      <w:pPr>
        <w:pStyle w:val="NoSpacing"/>
        <w:jc w:val="center"/>
        <w:rPr>
          <w:rFonts w:ascii="Times New Roman" w:hAnsi="Times New Roman"/>
          <w:color w:val="000000" w:themeColor="text1"/>
          <w:sz w:val="72"/>
          <w:szCs w:val="72"/>
        </w:rPr>
      </w:pPr>
      <w:r w:rsidRPr="00A339D0">
        <w:rPr>
          <w:rFonts w:ascii="Times New Roman" w:hAnsi="Times New Roman"/>
          <w:color w:val="000000" w:themeColor="text1"/>
          <w:sz w:val="72"/>
          <w:szCs w:val="72"/>
        </w:rPr>
        <w:t xml:space="preserve">African Pastor Becomes </w:t>
      </w:r>
    </w:p>
    <w:p w:rsidR="008D7BC8" w:rsidRPr="00A339D0" w:rsidRDefault="00A339D0" w:rsidP="00A339D0">
      <w:pPr>
        <w:pStyle w:val="NoSpacing"/>
        <w:jc w:val="center"/>
        <w:rPr>
          <w:rFonts w:ascii="Times New Roman" w:hAnsi="Times New Roman"/>
          <w:color w:val="000000" w:themeColor="text1"/>
          <w:sz w:val="72"/>
          <w:szCs w:val="72"/>
        </w:rPr>
      </w:pPr>
      <w:r>
        <w:rPr>
          <w:rFonts w:ascii="Times New Roman" w:hAnsi="Times New Roman"/>
          <w:color w:val="000000" w:themeColor="text1"/>
          <w:sz w:val="72"/>
          <w:szCs w:val="72"/>
        </w:rPr>
        <w:t>A</w:t>
      </w:r>
      <w:r w:rsidR="008D7BC8" w:rsidRPr="00A339D0">
        <w:rPr>
          <w:rFonts w:ascii="Times New Roman" w:hAnsi="Times New Roman"/>
          <w:color w:val="000000" w:themeColor="text1"/>
          <w:sz w:val="72"/>
          <w:szCs w:val="72"/>
        </w:rPr>
        <w:t>n Orthodox Jew</w:t>
      </w:r>
      <w:r w:rsidRPr="00A339D0">
        <w:rPr>
          <w:rFonts w:ascii="Times New Roman" w:hAnsi="Times New Roman"/>
          <w:color w:val="000000" w:themeColor="text1"/>
          <w:sz w:val="72"/>
          <w:szCs w:val="72"/>
        </w:rPr>
        <w:t>:</w:t>
      </w:r>
    </w:p>
    <w:p w:rsidR="00A339D0" w:rsidRPr="00A339D0" w:rsidRDefault="00A339D0" w:rsidP="00A339D0">
      <w:pPr>
        <w:pStyle w:val="NoSpacing"/>
        <w:jc w:val="center"/>
        <w:rPr>
          <w:rFonts w:ascii="Times New Roman" w:hAnsi="Times New Roman"/>
          <w:b/>
          <w:i/>
          <w:color w:val="000000" w:themeColor="text1"/>
          <w:sz w:val="36"/>
          <w:szCs w:val="36"/>
        </w:rPr>
      </w:pPr>
      <w:r w:rsidRPr="00A339D0">
        <w:rPr>
          <w:rFonts w:ascii="Times New Roman" w:hAnsi="Times New Roman"/>
          <w:b/>
          <w:i/>
          <w:color w:val="000000" w:themeColor="text1"/>
          <w:sz w:val="36"/>
          <w:szCs w:val="36"/>
        </w:rPr>
        <w:t>A Dramatic Dream Transforms the Gordon Family’s Destiny</w:t>
      </w:r>
    </w:p>
    <w:p w:rsidR="00A339D0" w:rsidRPr="00A339D0" w:rsidRDefault="00A339D0" w:rsidP="00A339D0">
      <w:pPr>
        <w:pStyle w:val="NoSpacing"/>
        <w:jc w:val="center"/>
        <w:rPr>
          <w:rFonts w:ascii="Times New Roman" w:hAnsi="Times New Roman"/>
          <w:color w:val="000000" w:themeColor="text1"/>
          <w:sz w:val="28"/>
          <w:szCs w:val="28"/>
        </w:rPr>
      </w:pPr>
    </w:p>
    <w:p w:rsidR="008D7BC8" w:rsidRPr="00A339D0" w:rsidRDefault="008D7BC8" w:rsidP="00A339D0">
      <w:pPr>
        <w:pStyle w:val="NoSpacing"/>
        <w:jc w:val="center"/>
        <w:rPr>
          <w:rFonts w:ascii="Times New Roman" w:hAnsi="Times New Roman"/>
          <w:color w:val="000000" w:themeColor="text1"/>
          <w:sz w:val="28"/>
          <w:szCs w:val="28"/>
        </w:rPr>
      </w:pPr>
      <w:r w:rsidRPr="00A339D0">
        <w:rPr>
          <w:rFonts w:ascii="Times New Roman" w:hAnsi="Times New Roman"/>
          <w:noProof/>
          <w:color w:val="000000" w:themeColor="text1"/>
          <w:sz w:val="28"/>
          <w:szCs w:val="28"/>
        </w:rPr>
        <w:drawing>
          <wp:inline distT="0" distB="0" distL="0" distR="0" wp14:anchorId="125DA2A0" wp14:editId="2D347E03">
            <wp:extent cx="2886075" cy="2590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86075" cy="2590800"/>
                    </a:xfrm>
                    <a:prstGeom prst="rect">
                      <a:avLst/>
                    </a:prstGeom>
                  </pic:spPr>
                </pic:pic>
              </a:graphicData>
            </a:graphic>
          </wp:inline>
        </w:drawing>
      </w:r>
    </w:p>
    <w:p w:rsidR="00A339D0" w:rsidRDefault="00A339D0" w:rsidP="00A339D0">
      <w:pPr>
        <w:pStyle w:val="NoSpacing"/>
        <w:jc w:val="both"/>
        <w:rPr>
          <w:rFonts w:ascii="Times New Roman" w:hAnsi="Times New Roman"/>
          <w:color w:val="000000" w:themeColor="text1"/>
          <w:sz w:val="28"/>
          <w:szCs w:val="28"/>
        </w:rPr>
      </w:pPr>
    </w:p>
    <w:p w:rsidR="008D7BC8" w:rsidRPr="00A339D0" w:rsidRDefault="00A339D0"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Shmuel (Sam) Gordon was born and rai</w:t>
      </w:r>
      <w:r>
        <w:rPr>
          <w:rFonts w:ascii="Times New Roman" w:hAnsi="Times New Roman"/>
          <w:color w:val="000000" w:themeColor="text1"/>
          <w:sz w:val="28"/>
          <w:szCs w:val="28"/>
        </w:rPr>
        <w:t>sed in Nigeria, Africa’s mot populous</w:t>
      </w:r>
      <w:r w:rsidR="008D7BC8" w:rsidRPr="00A339D0">
        <w:rPr>
          <w:rFonts w:ascii="Times New Roman" w:hAnsi="Times New Roman"/>
          <w:color w:val="000000" w:themeColor="text1"/>
          <w:sz w:val="28"/>
          <w:szCs w:val="28"/>
        </w:rPr>
        <w:t xml:space="preserve"> country with a population of </w:t>
      </w:r>
      <w:r>
        <w:rPr>
          <w:rFonts w:ascii="Times New Roman" w:hAnsi="Times New Roman"/>
          <w:color w:val="000000" w:themeColor="text1"/>
          <w:sz w:val="28"/>
          <w:szCs w:val="28"/>
        </w:rPr>
        <w:t xml:space="preserve">more than </w:t>
      </w:r>
      <w:r w:rsidR="008D7BC8" w:rsidRPr="00A339D0">
        <w:rPr>
          <w:rFonts w:ascii="Times New Roman" w:hAnsi="Times New Roman"/>
          <w:color w:val="000000" w:themeColor="text1"/>
          <w:sz w:val="28"/>
          <w:szCs w:val="28"/>
        </w:rPr>
        <w:t>200 million. Shmuel was a sickly child and it was uncertain whether he would survive; indeed, he endured two near-death experiences. Then, at age 17, Shmuel had a “miraculous healing” and to show his grat</w:t>
      </w:r>
      <w:r>
        <w:rPr>
          <w:rFonts w:ascii="Times New Roman" w:hAnsi="Times New Roman"/>
          <w:color w:val="000000" w:themeColor="text1"/>
          <w:sz w:val="28"/>
          <w:szCs w:val="28"/>
        </w:rPr>
        <w:t>itude, he devoted his life to G-</w:t>
      </w:r>
      <w:r w:rsidR="008D7BC8" w:rsidRPr="00A339D0">
        <w:rPr>
          <w:rFonts w:ascii="Times New Roman" w:hAnsi="Times New Roman"/>
          <w:color w:val="000000" w:themeColor="text1"/>
          <w:sz w:val="28"/>
          <w:szCs w:val="28"/>
        </w:rPr>
        <w:t xml:space="preserve">d. Raised as a Christian (Nigeria is approximately 50% Muslim and 50% Christian), Shmuel attended seminary and at </w:t>
      </w:r>
      <w:r w:rsidR="008D7BC8" w:rsidRPr="00A339D0">
        <w:rPr>
          <w:rFonts w:ascii="Times New Roman" w:hAnsi="Times New Roman"/>
          <w:color w:val="000000" w:themeColor="text1"/>
          <w:sz w:val="28"/>
          <w:szCs w:val="28"/>
        </w:rPr>
        <w:lastRenderedPageBreak/>
        <w:t>age 20 became a pastor. Renowned as a dynamic speaker and intellectual thinker, he led a church serving 1,000 people.</w:t>
      </w:r>
    </w:p>
    <w:p w:rsidR="008D7BC8" w:rsidRPr="00A339D0" w:rsidRDefault="00A339D0"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In 2005, Shmuel, his wife Shoshana and their three children moved to South Africa, where Shmuel started a congregation in Johannesburg’s Roodepoort neighborhood. His popularity soared – appearing regularly on TV and radio, and traveling throughout Africa preaching Christian gospel. Shmuel also trained other pastors, opening branches of his church in Ghana, Nigeria, and the United States (Texas and Georgia). Life was grand.</w:t>
      </w:r>
    </w:p>
    <w:p w:rsidR="008D7BC8" w:rsidRPr="00A339D0" w:rsidRDefault="008D7BC8" w:rsidP="00A339D0">
      <w:pPr>
        <w:pStyle w:val="NoSpacing"/>
        <w:jc w:val="both"/>
        <w:rPr>
          <w:rFonts w:ascii="Times New Roman" w:hAnsi="Times New Roman"/>
          <w:i/>
          <w:iCs/>
          <w:color w:val="000000" w:themeColor="text1"/>
          <w:sz w:val="28"/>
          <w:szCs w:val="28"/>
        </w:rPr>
      </w:pPr>
    </w:p>
    <w:p w:rsidR="008D7BC8" w:rsidRPr="00A339D0" w:rsidRDefault="008D7BC8" w:rsidP="00A339D0">
      <w:pPr>
        <w:pStyle w:val="NoSpacing"/>
        <w:jc w:val="center"/>
        <w:rPr>
          <w:rFonts w:ascii="Times New Roman" w:hAnsi="Times New Roman"/>
          <w:color w:val="000000" w:themeColor="text1"/>
          <w:sz w:val="28"/>
          <w:szCs w:val="28"/>
        </w:rPr>
      </w:pPr>
      <w:r w:rsidRPr="00A339D0">
        <w:rPr>
          <w:rFonts w:ascii="Times New Roman" w:hAnsi="Times New Roman"/>
          <w:noProof/>
          <w:color w:val="000000" w:themeColor="text1"/>
          <w:sz w:val="28"/>
          <w:szCs w:val="28"/>
        </w:rPr>
        <w:drawing>
          <wp:inline distT="0" distB="0" distL="0" distR="0" wp14:anchorId="53EDE990" wp14:editId="692627D4">
            <wp:extent cx="3087973" cy="30879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87973" cy="3087973"/>
                    </a:xfrm>
                    <a:prstGeom prst="rect">
                      <a:avLst/>
                    </a:prstGeom>
                  </pic:spPr>
                </pic:pic>
              </a:graphicData>
            </a:graphic>
          </wp:inline>
        </w:drawing>
      </w:r>
    </w:p>
    <w:p w:rsidR="008D7BC8" w:rsidRPr="00A339D0" w:rsidRDefault="008D7BC8" w:rsidP="00A339D0">
      <w:pPr>
        <w:pStyle w:val="NoSpacing"/>
        <w:jc w:val="both"/>
        <w:rPr>
          <w:rFonts w:ascii="Times New Roman" w:hAnsi="Times New Roman"/>
          <w:color w:val="000000" w:themeColor="text1"/>
          <w:sz w:val="28"/>
          <w:szCs w:val="28"/>
        </w:rPr>
      </w:pPr>
    </w:p>
    <w:p w:rsidR="008D7BC8" w:rsidRPr="00A339D0" w:rsidRDefault="00A339D0"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One night in 2011, Shmuel had a dream that would change his family’s destiny forever. “In the dream, a man engaged me in physical battle,” he tells Aish.com. “He would not let me go, and kept yelling: 'Now is the time to choose Israel!’”</w:t>
      </w:r>
    </w:p>
    <w:p w:rsidR="008D7BC8" w:rsidRPr="00A339D0" w:rsidRDefault="00A339D0"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The dream lasted all night, until Shmuel awoke frantic, shaking with the chills. “I didn't know what it all meant,” he recalls. “Dreams come and go, but this felt like much more.”</w:t>
      </w:r>
    </w:p>
    <w:p w:rsidR="008D7BC8" w:rsidRPr="00A339D0" w:rsidRDefault="00A339D0"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Soon after, a pastor from Norway invited Shmuel to a pro-Israel conference, and he became inspired to adopt pro-Israel activism in “response” to the dream. Shmuel founded the </w:t>
      </w:r>
      <w:hyperlink r:id="rId23" w:tgtFrame="_blank" w:history="1">
        <w:r w:rsidR="008D7BC8" w:rsidRPr="00A339D0">
          <w:rPr>
            <w:rStyle w:val="Hyperlink"/>
            <w:rFonts w:ascii="Times New Roman" w:hAnsi="Times New Roman"/>
            <w:color w:val="000000" w:themeColor="text1"/>
            <w:sz w:val="28"/>
            <w:szCs w:val="28"/>
            <w:u w:val="none"/>
          </w:rPr>
          <w:t>Africa-Israel Initiative</w:t>
        </w:r>
      </w:hyperlink>
      <w:r w:rsidR="008D7BC8" w:rsidRPr="00A339D0">
        <w:rPr>
          <w:rFonts w:ascii="Times New Roman" w:hAnsi="Times New Roman"/>
          <w:color w:val="000000" w:themeColor="text1"/>
          <w:sz w:val="28"/>
          <w:szCs w:val="28"/>
        </w:rPr>
        <w:t> to mobilize Christian leaders across Africa – counteracting anti-Israel media bias and speaking out against BDS and phony “Israeli Apartheid.”</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 xml:space="preserve">Shmuel led delegations to Israel and organized huge pro-Israel rallies and conferences across Africa – in Kenya, Tanzania, Uganda, Congo, Ghana, Zambia, South Africa, Nigeria, and Rwanda. To show solidarity with the Jewish people, </w:t>
      </w:r>
      <w:r w:rsidR="008D7BC8" w:rsidRPr="00A339D0">
        <w:rPr>
          <w:rFonts w:ascii="Times New Roman" w:hAnsi="Times New Roman"/>
          <w:color w:val="000000" w:themeColor="text1"/>
          <w:sz w:val="28"/>
          <w:szCs w:val="28"/>
        </w:rPr>
        <w:lastRenderedPageBreak/>
        <w:t>Shmuel would often wear a tallit and kippah while leading throngs in the streets with pro-Israel banners, t-shirts and Israeli flags.</w:t>
      </w:r>
    </w:p>
    <w:p w:rsidR="008D7BC8"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 xml:space="preserve">Speaking at a conference in 2014, Shmuel issued a clarion call to the African continent: “If you believe in the Bible, you must love Israel,” he said, thrilling the large crowd with his oratory skill and </w:t>
      </w:r>
      <w:r>
        <w:rPr>
          <w:rFonts w:ascii="Times New Roman" w:hAnsi="Times New Roman"/>
          <w:color w:val="000000" w:themeColor="text1"/>
          <w:sz w:val="28"/>
          <w:szCs w:val="28"/>
        </w:rPr>
        <w:t>knowledge of Jewish history. “G-</w:t>
      </w:r>
      <w:r w:rsidR="008D7BC8" w:rsidRPr="00A339D0">
        <w:rPr>
          <w:rFonts w:ascii="Times New Roman" w:hAnsi="Times New Roman"/>
          <w:color w:val="000000" w:themeColor="text1"/>
          <w:sz w:val="28"/>
          <w:szCs w:val="28"/>
        </w:rPr>
        <w:t>d’s covenant with the Jewish people is unshakeable, irreplaceable, immutable, irrevocable, and has no expiration date.”</w:t>
      </w:r>
    </w:p>
    <w:p w:rsidR="00A339D0" w:rsidRDefault="00A339D0" w:rsidP="00A339D0">
      <w:pPr>
        <w:pStyle w:val="NoSpacing"/>
        <w:jc w:val="both"/>
        <w:rPr>
          <w:rFonts w:ascii="Times New Roman" w:hAnsi="Times New Roman"/>
          <w:color w:val="000000" w:themeColor="text1"/>
          <w:sz w:val="28"/>
          <w:szCs w:val="28"/>
        </w:rPr>
      </w:pPr>
    </w:p>
    <w:p w:rsidR="00A339D0" w:rsidRPr="00A339D0" w:rsidRDefault="00A339D0" w:rsidP="00A339D0">
      <w:pPr>
        <w:pStyle w:val="NoSpacing"/>
        <w:jc w:val="both"/>
        <w:rPr>
          <w:rFonts w:ascii="Times New Roman" w:hAnsi="Times New Roman"/>
          <w:b/>
          <w:i/>
          <w:iCs/>
          <w:color w:val="000000" w:themeColor="text1"/>
          <w:sz w:val="28"/>
          <w:szCs w:val="28"/>
        </w:rPr>
      </w:pPr>
      <w:r w:rsidRPr="00A339D0">
        <w:rPr>
          <w:rFonts w:ascii="Times New Roman" w:hAnsi="Times New Roman"/>
          <w:i/>
          <w:iCs/>
          <w:noProof/>
          <w:color w:val="000000" w:themeColor="text1"/>
          <w:sz w:val="28"/>
          <w:szCs w:val="28"/>
        </w:rPr>
        <w:drawing>
          <wp:inline distT="0" distB="0" distL="0" distR="0" wp14:anchorId="280F6AD3" wp14:editId="7281E79B">
            <wp:extent cx="6685280" cy="3717096"/>
            <wp:effectExtent l="0" t="0" r="1270" b="0"/>
            <wp:docPr id="18" name="Picture 18" descr="https://media.aish.com/images/Gordon_ARTICLE_htm_73c2d112cffb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aish.com/images/Gordon_ARTICLE_htm_73c2d112cffb00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5010" cy="3716946"/>
                    </a:xfrm>
                    <a:prstGeom prst="rect">
                      <a:avLst/>
                    </a:prstGeom>
                    <a:noFill/>
                    <a:ln>
                      <a:noFill/>
                    </a:ln>
                  </pic:spPr>
                </pic:pic>
              </a:graphicData>
            </a:graphic>
          </wp:inline>
        </w:drawing>
      </w:r>
      <w:r w:rsidRPr="00A339D0">
        <w:rPr>
          <w:rFonts w:ascii="Times New Roman" w:hAnsi="Times New Roman"/>
          <w:b/>
          <w:i/>
          <w:iCs/>
          <w:color w:val="000000" w:themeColor="text1"/>
          <w:sz w:val="28"/>
          <w:szCs w:val="28"/>
        </w:rPr>
        <w:t>Shmuel Gordon</w:t>
      </w:r>
      <w:r w:rsidRPr="00A339D0">
        <w:rPr>
          <w:rFonts w:ascii="Times New Roman" w:hAnsi="Times New Roman"/>
          <w:b/>
          <w:bCs/>
          <w:i/>
          <w:iCs/>
          <w:color w:val="000000" w:themeColor="text1"/>
          <w:sz w:val="28"/>
          <w:szCs w:val="28"/>
        </w:rPr>
        <w:t> </w:t>
      </w:r>
      <w:r w:rsidRPr="00A339D0">
        <w:rPr>
          <w:rFonts w:ascii="Times New Roman" w:hAnsi="Times New Roman"/>
          <w:b/>
          <w:i/>
          <w:iCs/>
          <w:color w:val="000000" w:themeColor="text1"/>
          <w:sz w:val="28"/>
          <w:szCs w:val="28"/>
        </w:rPr>
        <w:t>organized huge pro-Israel rallies across Africa.</w:t>
      </w:r>
    </w:p>
    <w:p w:rsidR="00A339D0" w:rsidRDefault="00A339D0" w:rsidP="00A339D0">
      <w:pPr>
        <w:pStyle w:val="NoSpacing"/>
        <w:jc w:val="both"/>
        <w:rPr>
          <w:rFonts w:ascii="Times New Roman" w:hAnsi="Times New Roman"/>
          <w:color w:val="000000" w:themeColor="text1"/>
          <w:sz w:val="28"/>
          <w:szCs w:val="28"/>
        </w:rPr>
      </w:pP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Shm</w:t>
      </w:r>
      <w:r>
        <w:rPr>
          <w:rFonts w:ascii="Times New Roman" w:hAnsi="Times New Roman"/>
          <w:color w:val="000000" w:themeColor="text1"/>
          <w:sz w:val="28"/>
          <w:szCs w:val="28"/>
        </w:rPr>
        <w:t>uel believed that by honoring G-</w:t>
      </w:r>
      <w:r w:rsidR="008D7BC8" w:rsidRPr="00A339D0">
        <w:rPr>
          <w:rFonts w:ascii="Times New Roman" w:hAnsi="Times New Roman"/>
          <w:color w:val="000000" w:themeColor="text1"/>
          <w:sz w:val="28"/>
          <w:szCs w:val="28"/>
        </w:rPr>
        <w:t>d’s words to Abraham thousands of years ago – “Those who bless you, I will bless” (Genesis 12:3) – a new spirit of creativity, wealth, and spirituality could be unleashed throughout Africa.</w:t>
      </w:r>
    </w:p>
    <w:p w:rsidR="008D7BC8" w:rsidRPr="00A339D0" w:rsidRDefault="008D7BC8" w:rsidP="00A339D0">
      <w:pPr>
        <w:pStyle w:val="NoSpacing"/>
        <w:jc w:val="both"/>
        <w:rPr>
          <w:rFonts w:ascii="Times New Roman" w:hAnsi="Times New Roman"/>
          <w:color w:val="000000" w:themeColor="text1"/>
          <w:spacing w:val="5"/>
          <w:sz w:val="28"/>
          <w:szCs w:val="28"/>
        </w:rPr>
      </w:pPr>
      <w:r w:rsidRPr="00A339D0">
        <w:rPr>
          <w:rFonts w:ascii="Times New Roman" w:hAnsi="Times New Roman"/>
          <w:color w:val="000000" w:themeColor="text1"/>
          <w:spacing w:val="5"/>
          <w:sz w:val="28"/>
          <w:szCs w:val="28"/>
        </w:rPr>
        <w:t>Hidden Knowledge</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 xml:space="preserve">Meanwhile, Shmuel was undergoing a noticeable transformation in his own religious observance, with his church sermons less Christian in content and </w:t>
      </w: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increasingly more about Israel.</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This process accelerated in 2013 when, on a trip back from Israel, Shmuel noticed a Jewish passenger intently reading a book. Intrigued, he approached the man and inquired; it was the </w:t>
      </w:r>
      <w:hyperlink r:id="rId25" w:tgtFrame="_blank" w:history="1">
        <w:r w:rsidR="008D7BC8" w:rsidRPr="00A339D0">
          <w:rPr>
            <w:rStyle w:val="Hyperlink"/>
            <w:rFonts w:ascii="Times New Roman" w:hAnsi="Times New Roman"/>
            <w:i/>
            <w:iCs/>
            <w:color w:val="000000" w:themeColor="text1"/>
            <w:sz w:val="28"/>
            <w:szCs w:val="28"/>
            <w:u w:val="none"/>
          </w:rPr>
          <w:t>Garden of Wisdom</w:t>
        </w:r>
      </w:hyperlink>
      <w:r w:rsidR="008D7BC8" w:rsidRPr="00A339D0">
        <w:rPr>
          <w:rFonts w:ascii="Times New Roman" w:hAnsi="Times New Roman"/>
          <w:color w:val="000000" w:themeColor="text1"/>
          <w:sz w:val="28"/>
          <w:szCs w:val="28"/>
        </w:rPr>
        <w:t> by Rabbi Shalom Arush.</w:t>
      </w:r>
    </w:p>
    <w:p w:rsidR="008D7BC8"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 xml:space="preserve">Back in Johannesburg, Shmuel found a Jewish bookstore and devoured the book cover to cover. “I never realized that such wisdom existed,” he says. “From a </w:t>
      </w:r>
      <w:r w:rsidR="008D7BC8" w:rsidRPr="00A339D0">
        <w:rPr>
          <w:rFonts w:ascii="Times New Roman" w:hAnsi="Times New Roman"/>
          <w:color w:val="000000" w:themeColor="text1"/>
          <w:sz w:val="28"/>
          <w:szCs w:val="28"/>
        </w:rPr>
        <w:lastRenderedPageBreak/>
        <w:t>Christian perspective, we were trained to think that the dynamic, flourishing religious Jewish community had basically ended 2,000 years ago with the exile – and that Christians were the new ‘chosen nation.’ When I read this book, I felt like a whole world of Jewish knowledge had been hidden from us.”</w:t>
      </w:r>
    </w:p>
    <w:p w:rsidR="00A339D0" w:rsidRPr="00A339D0" w:rsidRDefault="00A339D0" w:rsidP="00A339D0">
      <w:pPr>
        <w:pStyle w:val="NoSpacing"/>
        <w:jc w:val="both"/>
        <w:rPr>
          <w:rFonts w:ascii="Times New Roman" w:hAnsi="Times New Roman"/>
          <w:color w:val="000000" w:themeColor="text1"/>
          <w:sz w:val="28"/>
          <w:szCs w:val="28"/>
        </w:rPr>
      </w:pPr>
    </w:p>
    <w:p w:rsidR="008D7BC8" w:rsidRPr="00127B29" w:rsidRDefault="008D7BC8" w:rsidP="00A339D0">
      <w:pPr>
        <w:pStyle w:val="NoSpacing"/>
        <w:jc w:val="both"/>
        <w:rPr>
          <w:rFonts w:ascii="Times New Roman" w:hAnsi="Times New Roman"/>
          <w:b/>
          <w:i/>
          <w:iCs/>
          <w:color w:val="000000" w:themeColor="text1"/>
          <w:sz w:val="28"/>
          <w:szCs w:val="28"/>
        </w:rPr>
      </w:pPr>
      <w:r w:rsidRPr="00A339D0">
        <w:rPr>
          <w:rFonts w:ascii="Times New Roman" w:hAnsi="Times New Roman"/>
          <w:i/>
          <w:iCs/>
          <w:noProof/>
          <w:color w:val="000000" w:themeColor="text1"/>
          <w:sz w:val="28"/>
          <w:szCs w:val="28"/>
        </w:rPr>
        <w:drawing>
          <wp:inline distT="0" distB="0" distL="0" distR="0" wp14:anchorId="4E4D8B66" wp14:editId="0FE9B454">
            <wp:extent cx="6955155" cy="3867150"/>
            <wp:effectExtent l="0" t="0" r="0" b="0"/>
            <wp:docPr id="9" name="Picture 9" descr="https://media.aish.com/images/Gordon_ARTICLE_htm_d9f292f2a0c09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aish.com/images/Gordon_ARTICLE_htm_d9f292f2a0c095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5155" cy="3867150"/>
                    </a:xfrm>
                    <a:prstGeom prst="rect">
                      <a:avLst/>
                    </a:prstGeom>
                    <a:noFill/>
                    <a:ln>
                      <a:noFill/>
                    </a:ln>
                  </pic:spPr>
                </pic:pic>
              </a:graphicData>
            </a:graphic>
          </wp:inline>
        </w:drawing>
      </w:r>
      <w:r w:rsidRPr="00127B29">
        <w:rPr>
          <w:rFonts w:ascii="Times New Roman" w:hAnsi="Times New Roman"/>
          <w:b/>
          <w:i/>
          <w:iCs/>
          <w:color w:val="000000" w:themeColor="text1"/>
          <w:sz w:val="28"/>
          <w:szCs w:val="28"/>
        </w:rPr>
        <w:t>To show sol</w:t>
      </w:r>
      <w:r w:rsidR="00A339D0" w:rsidRPr="00127B29">
        <w:rPr>
          <w:rFonts w:ascii="Times New Roman" w:hAnsi="Times New Roman"/>
          <w:b/>
          <w:i/>
          <w:iCs/>
          <w:color w:val="000000" w:themeColor="text1"/>
          <w:sz w:val="28"/>
          <w:szCs w:val="28"/>
        </w:rPr>
        <w:t xml:space="preserve">idarity with the Jewish people, </w:t>
      </w:r>
      <w:r w:rsidRPr="00127B29">
        <w:rPr>
          <w:rFonts w:ascii="Times New Roman" w:hAnsi="Times New Roman"/>
          <w:b/>
          <w:i/>
          <w:iCs/>
          <w:color w:val="000000" w:themeColor="text1"/>
          <w:sz w:val="28"/>
          <w:szCs w:val="28"/>
        </w:rPr>
        <w:t>Shmuel appears in </w:t>
      </w:r>
      <w:hyperlink r:id="rId27" w:history="1">
        <w:r w:rsidRPr="00127B29">
          <w:rPr>
            <w:rStyle w:val="Hyperlink"/>
            <w:rFonts w:ascii="Times New Roman" w:hAnsi="Times New Roman"/>
            <w:b/>
            <w:i/>
            <w:iCs/>
            <w:color w:val="000000" w:themeColor="text1"/>
            <w:sz w:val="28"/>
            <w:szCs w:val="28"/>
            <w:u w:val="none"/>
          </w:rPr>
          <w:t>tallit</w:t>
        </w:r>
      </w:hyperlink>
      <w:r w:rsidRPr="00127B29">
        <w:rPr>
          <w:rFonts w:ascii="Times New Roman" w:hAnsi="Times New Roman"/>
          <w:b/>
          <w:i/>
          <w:iCs/>
          <w:color w:val="000000" w:themeColor="text1"/>
          <w:sz w:val="28"/>
          <w:szCs w:val="28"/>
        </w:rPr>
        <w:t> and </w:t>
      </w:r>
      <w:hyperlink r:id="rId28" w:history="1">
        <w:r w:rsidRPr="00127B29">
          <w:rPr>
            <w:rStyle w:val="Hyperlink"/>
            <w:rFonts w:ascii="Times New Roman" w:hAnsi="Times New Roman"/>
            <w:b/>
            <w:i/>
            <w:iCs/>
            <w:color w:val="000000" w:themeColor="text1"/>
            <w:sz w:val="28"/>
            <w:szCs w:val="28"/>
            <w:u w:val="none"/>
          </w:rPr>
          <w:t>kippah</w:t>
        </w:r>
      </w:hyperlink>
      <w:r w:rsidRPr="00127B29">
        <w:rPr>
          <w:rFonts w:ascii="Times New Roman" w:hAnsi="Times New Roman"/>
          <w:b/>
          <w:i/>
          <w:iCs/>
          <w:color w:val="000000" w:themeColor="text1"/>
          <w:sz w:val="28"/>
          <w:szCs w:val="28"/>
        </w:rPr>
        <w:t> at a pro-Israel conference.</w:t>
      </w:r>
    </w:p>
    <w:p w:rsidR="00A339D0" w:rsidRPr="00A339D0" w:rsidRDefault="00A339D0" w:rsidP="00A339D0">
      <w:pPr>
        <w:pStyle w:val="NoSpacing"/>
        <w:jc w:val="both"/>
        <w:rPr>
          <w:rFonts w:ascii="Times New Roman" w:hAnsi="Times New Roman"/>
          <w:i/>
          <w:iCs/>
          <w:color w:val="000000" w:themeColor="text1"/>
          <w:sz w:val="28"/>
          <w:szCs w:val="28"/>
        </w:rPr>
      </w:pP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Shmuel got every Jewish book he could find, building up a library and sharing that wisdom with his family. “It was like opening a floodgate,” he says.</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Shmuel purchased a Siddur and in 2014 the family began observing </w:t>
      </w:r>
      <w:hyperlink r:id="rId29" w:history="1">
        <w:r w:rsidR="008D7BC8" w:rsidRPr="00A339D0">
          <w:rPr>
            <w:rStyle w:val="Hyperlink"/>
            <w:rFonts w:ascii="Times New Roman" w:hAnsi="Times New Roman"/>
            <w:color w:val="000000" w:themeColor="text1"/>
            <w:sz w:val="28"/>
            <w:szCs w:val="28"/>
            <w:u w:val="none"/>
          </w:rPr>
          <w:t>Shabbat</w:t>
        </w:r>
      </w:hyperlink>
      <w:r w:rsidR="008D7BC8" w:rsidRPr="00A339D0">
        <w:rPr>
          <w:rFonts w:ascii="Times New Roman" w:hAnsi="Times New Roman"/>
          <w:color w:val="000000" w:themeColor="text1"/>
          <w:sz w:val="28"/>
          <w:szCs w:val="28"/>
        </w:rPr>
        <w:t>. “For 24 hours, there was no work, no TV, no shopping,” says his oldest son Binyamin who was in high school at the time. “I was very into music, playing piano, and my band appeared on </w:t>
      </w:r>
      <w:r w:rsidR="008D7BC8" w:rsidRPr="00A339D0">
        <w:rPr>
          <w:rFonts w:ascii="Times New Roman" w:hAnsi="Times New Roman"/>
          <w:i/>
          <w:iCs/>
          <w:color w:val="000000" w:themeColor="text1"/>
          <w:sz w:val="28"/>
          <w:szCs w:val="28"/>
        </w:rPr>
        <w:t>South Africa's Got Talent</w:t>
      </w:r>
      <w:r w:rsidR="008D7BC8" w:rsidRPr="00A339D0">
        <w:rPr>
          <w:rFonts w:ascii="Times New Roman" w:hAnsi="Times New Roman"/>
          <w:color w:val="000000" w:themeColor="text1"/>
          <w:sz w:val="28"/>
          <w:szCs w:val="28"/>
        </w:rPr>
        <w:t>. But I put everything on hold to observe Shabbat. We'd sit around studying Torah, and then on Sunday attend church.”</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One day, Shmuel came home and announced that the family was now keeping </w:t>
      </w:r>
      <w:hyperlink r:id="rId30" w:history="1">
        <w:r w:rsidR="008D7BC8" w:rsidRPr="00A339D0">
          <w:rPr>
            <w:rStyle w:val="Hyperlink"/>
            <w:rFonts w:ascii="Times New Roman" w:hAnsi="Times New Roman"/>
            <w:color w:val="000000" w:themeColor="text1"/>
            <w:sz w:val="28"/>
            <w:szCs w:val="28"/>
            <w:u w:val="none"/>
          </w:rPr>
          <w:t>kosher</w:t>
        </w:r>
      </w:hyperlink>
      <w:r w:rsidR="008D7BC8" w:rsidRPr="00A339D0">
        <w:rPr>
          <w:rFonts w:ascii="Times New Roman" w:hAnsi="Times New Roman"/>
          <w:color w:val="000000" w:themeColor="text1"/>
          <w:sz w:val="28"/>
          <w:szCs w:val="28"/>
        </w:rPr>
        <w:t>. “We stopped buying meat, and instead would go to a farm, buy our own livestock, and have it slaughtered as best we knew,” Shmuel says. Then, given the Torah prohibition against eating animal blood, they would pour coarse salt on the meat and let the blood drain into their backyard barbeque pit.</w:t>
      </w:r>
    </w:p>
    <w:p w:rsidR="008D7BC8" w:rsidRPr="00A339D0" w:rsidRDefault="008D7BC8" w:rsidP="00A339D0">
      <w:pPr>
        <w:pStyle w:val="NoSpacing"/>
        <w:jc w:val="both"/>
        <w:rPr>
          <w:rFonts w:ascii="Times New Roman" w:hAnsi="Times New Roman"/>
          <w:color w:val="000000" w:themeColor="text1"/>
          <w:sz w:val="28"/>
          <w:szCs w:val="28"/>
        </w:rPr>
      </w:pPr>
      <w:r w:rsidRPr="00A339D0">
        <w:rPr>
          <w:rFonts w:ascii="Times New Roman" w:hAnsi="Times New Roman"/>
          <w:color w:val="000000" w:themeColor="text1"/>
          <w:sz w:val="28"/>
          <w:szCs w:val="28"/>
        </w:rPr>
        <w:lastRenderedPageBreak/>
        <w:t>Increasingly, Shmuel shared Torah ideas with his congregation. “My sermons attacked the fundamentals of Christian theology,” he recalls. “I told the congregation that the Trinity was a man-made invention and that we should pray not t</w:t>
      </w:r>
      <w:r w:rsidR="00127B29">
        <w:rPr>
          <w:rFonts w:ascii="Times New Roman" w:hAnsi="Times New Roman"/>
          <w:color w:val="000000" w:themeColor="text1"/>
          <w:sz w:val="28"/>
          <w:szCs w:val="28"/>
        </w:rPr>
        <w:t>o an intermediary, but to one G-</w:t>
      </w:r>
      <w:r w:rsidRPr="00A339D0">
        <w:rPr>
          <w:rFonts w:ascii="Times New Roman" w:hAnsi="Times New Roman"/>
          <w:color w:val="000000" w:themeColor="text1"/>
          <w:sz w:val="28"/>
          <w:szCs w:val="28"/>
        </w:rPr>
        <w:t>d.”</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Shmuel pushed the envelope further by instructing the church choir to remove the name “Jesus” from all the songs at Sunday services.</w:t>
      </w:r>
    </w:p>
    <w:p w:rsidR="008D7BC8"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“My life was torn in two,” he recalls. “The more Judaism I learned, the more disconnected I felt from Christianity. We stopped celebrating the various holidays. After nearly 30 years as a pastor, Sunday mornings had become my worst time.”</w:t>
      </w:r>
    </w:p>
    <w:p w:rsidR="00A339D0" w:rsidRPr="00A339D0" w:rsidRDefault="00A339D0" w:rsidP="00A339D0">
      <w:pPr>
        <w:pStyle w:val="NoSpacing"/>
        <w:jc w:val="both"/>
        <w:rPr>
          <w:rFonts w:ascii="Times New Roman" w:hAnsi="Times New Roman"/>
          <w:color w:val="000000" w:themeColor="text1"/>
          <w:sz w:val="28"/>
          <w:szCs w:val="28"/>
        </w:rPr>
      </w:pPr>
    </w:p>
    <w:p w:rsidR="008D7BC8" w:rsidRPr="00A339D0" w:rsidRDefault="008D7BC8" w:rsidP="00A339D0">
      <w:pPr>
        <w:pStyle w:val="NoSpacing"/>
        <w:jc w:val="both"/>
        <w:rPr>
          <w:rFonts w:ascii="Times New Roman" w:hAnsi="Times New Roman"/>
          <w:b/>
          <w:i/>
          <w:iCs/>
          <w:color w:val="000000" w:themeColor="text1"/>
          <w:sz w:val="28"/>
          <w:szCs w:val="28"/>
        </w:rPr>
      </w:pPr>
      <w:r w:rsidRPr="00A339D0">
        <w:rPr>
          <w:rFonts w:ascii="Times New Roman" w:hAnsi="Times New Roman"/>
          <w:i/>
          <w:iCs/>
          <w:noProof/>
          <w:color w:val="000000" w:themeColor="text1"/>
          <w:sz w:val="28"/>
          <w:szCs w:val="28"/>
        </w:rPr>
        <w:drawing>
          <wp:inline distT="0" distB="0" distL="0" distR="0" wp14:anchorId="13B7C00D" wp14:editId="0B4F7BC8">
            <wp:extent cx="6955155" cy="3867150"/>
            <wp:effectExtent l="0" t="0" r="0" b="0"/>
            <wp:docPr id="8" name="Picture 8" descr="https://media.aish.com/images/Gordon_ARTICLE_htm_4517a39ce97f4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aish.com/images/Gordon_ARTICLE_htm_4517a39ce97f44c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5155" cy="3867150"/>
                    </a:xfrm>
                    <a:prstGeom prst="rect">
                      <a:avLst/>
                    </a:prstGeom>
                    <a:noFill/>
                    <a:ln>
                      <a:noFill/>
                    </a:ln>
                  </pic:spPr>
                </pic:pic>
              </a:graphicData>
            </a:graphic>
          </wp:inline>
        </w:drawing>
      </w:r>
      <w:r w:rsidRPr="00A339D0">
        <w:rPr>
          <w:rFonts w:ascii="Times New Roman" w:hAnsi="Times New Roman"/>
          <w:b/>
          <w:i/>
          <w:iCs/>
          <w:color w:val="000000" w:themeColor="text1"/>
          <w:sz w:val="28"/>
          <w:szCs w:val="28"/>
        </w:rPr>
        <w:t>Shmuel’s church choir leads a rousing rendition of a popular Hebrew song</w:t>
      </w:r>
      <w:r w:rsidRPr="00A339D0">
        <w:rPr>
          <w:rFonts w:ascii="Times New Roman" w:hAnsi="Times New Roman"/>
          <w:b/>
          <w:i/>
          <w:iCs/>
          <w:color w:val="000000" w:themeColor="text1"/>
          <w:sz w:val="28"/>
          <w:szCs w:val="28"/>
        </w:rPr>
        <w:br/>
        <w:t>(lyrics projected on screen).</w:t>
      </w:r>
    </w:p>
    <w:p w:rsidR="00A339D0" w:rsidRPr="00A339D0" w:rsidRDefault="00A339D0" w:rsidP="00A339D0">
      <w:pPr>
        <w:pStyle w:val="NoSpacing"/>
        <w:jc w:val="both"/>
        <w:rPr>
          <w:rFonts w:ascii="Times New Roman" w:hAnsi="Times New Roman"/>
          <w:i/>
          <w:iCs/>
          <w:color w:val="000000" w:themeColor="text1"/>
          <w:sz w:val="28"/>
          <w:szCs w:val="28"/>
        </w:rPr>
      </w:pPr>
    </w:p>
    <w:p w:rsidR="008D7BC8" w:rsidRPr="00127B29" w:rsidRDefault="008D7BC8" w:rsidP="00127B29">
      <w:pPr>
        <w:pStyle w:val="NoSpacing"/>
        <w:jc w:val="center"/>
        <w:rPr>
          <w:rFonts w:ascii="Times New Roman" w:hAnsi="Times New Roman"/>
          <w:b/>
          <w:color w:val="000000" w:themeColor="text1"/>
          <w:spacing w:val="5"/>
          <w:sz w:val="28"/>
          <w:szCs w:val="28"/>
        </w:rPr>
      </w:pPr>
      <w:r w:rsidRPr="00127B29">
        <w:rPr>
          <w:rFonts w:ascii="Times New Roman" w:hAnsi="Times New Roman"/>
          <w:b/>
          <w:color w:val="000000" w:themeColor="text1"/>
          <w:spacing w:val="5"/>
          <w:sz w:val="28"/>
          <w:szCs w:val="28"/>
        </w:rPr>
        <w:t>Closing the Church</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The levee broke one Saturday night in 2016. Shmuel couldn't sleep, and the following morning – while delivering the Sunday sermon – courageously broke the news. “I told the congregation that I'd been doing research about my tribal heritage in Nigeria, and discovered that I’m Israelite,” Shmuel recalls. “I told them: ‘You're welcome to go wherever you want, but my family and I cannot continue practicing a faith we no longer believe.’</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“Then I told them that, effective immediately, the church was closed.”</w:t>
      </w:r>
    </w:p>
    <w:p w:rsidR="008D7BC8"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8D7BC8" w:rsidRPr="00A339D0">
        <w:rPr>
          <w:rFonts w:ascii="Times New Roman" w:hAnsi="Times New Roman"/>
          <w:color w:val="000000" w:themeColor="text1"/>
          <w:sz w:val="28"/>
          <w:szCs w:val="28"/>
        </w:rPr>
        <w:t>Chaos and commotion ensued. Some congregants viewed Shmuel as a traitor and issued death threats. Other congregants approached him saying they wanted to follow his Jewish path. So Shmuel formed a </w:t>
      </w:r>
      <w:hyperlink r:id="rId32" w:history="1">
        <w:r w:rsidR="008D7BC8" w:rsidRPr="00A339D0">
          <w:rPr>
            <w:rStyle w:val="Hyperlink"/>
            <w:rFonts w:ascii="Times New Roman" w:hAnsi="Times New Roman"/>
            <w:color w:val="000000" w:themeColor="text1"/>
            <w:sz w:val="28"/>
            <w:szCs w:val="28"/>
            <w:u w:val="none"/>
          </w:rPr>
          <w:t>Noachide</w:t>
        </w:r>
      </w:hyperlink>
      <w:r w:rsidR="008D7BC8" w:rsidRPr="00A339D0">
        <w:rPr>
          <w:rFonts w:ascii="Times New Roman" w:hAnsi="Times New Roman"/>
          <w:color w:val="000000" w:themeColor="text1"/>
          <w:sz w:val="28"/>
          <w:szCs w:val="28"/>
        </w:rPr>
        <w:t> community and began meeting on Shabbat. From time to time, rabbis came from Israel to teach them the basics.</w:t>
      </w:r>
    </w:p>
    <w:p w:rsidR="00A339D0" w:rsidRPr="00A339D0" w:rsidRDefault="00A339D0" w:rsidP="00A339D0">
      <w:pPr>
        <w:pStyle w:val="NoSpacing"/>
        <w:jc w:val="both"/>
        <w:rPr>
          <w:rFonts w:ascii="Times New Roman" w:hAnsi="Times New Roman"/>
          <w:color w:val="000000" w:themeColor="text1"/>
          <w:sz w:val="28"/>
          <w:szCs w:val="28"/>
        </w:rPr>
      </w:pPr>
    </w:p>
    <w:p w:rsidR="008D7BC8" w:rsidRPr="00A339D0" w:rsidRDefault="008D7BC8" w:rsidP="00A339D0">
      <w:pPr>
        <w:pStyle w:val="NoSpacing"/>
        <w:jc w:val="both"/>
        <w:rPr>
          <w:rFonts w:ascii="Times New Roman" w:hAnsi="Times New Roman"/>
          <w:b/>
          <w:i/>
          <w:iCs/>
          <w:color w:val="000000" w:themeColor="text1"/>
          <w:sz w:val="28"/>
          <w:szCs w:val="28"/>
        </w:rPr>
      </w:pPr>
      <w:r w:rsidRPr="00A339D0">
        <w:rPr>
          <w:rFonts w:ascii="Times New Roman" w:hAnsi="Times New Roman"/>
          <w:i/>
          <w:iCs/>
          <w:noProof/>
          <w:color w:val="000000" w:themeColor="text1"/>
          <w:sz w:val="28"/>
          <w:szCs w:val="28"/>
        </w:rPr>
        <w:drawing>
          <wp:inline distT="0" distB="0" distL="0" distR="0" wp14:anchorId="034C5EF5" wp14:editId="23E3926E">
            <wp:extent cx="6550702" cy="3642269"/>
            <wp:effectExtent l="0" t="0" r="2540" b="0"/>
            <wp:docPr id="7" name="Picture 7" descr="https://media.aish.com/images/Gordon_ARTICLE_htm_b37c90a498ce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a.aish.com/images/Gordon_ARTICLE_htm_b37c90a498ce73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0437" cy="3642122"/>
                    </a:xfrm>
                    <a:prstGeom prst="rect">
                      <a:avLst/>
                    </a:prstGeom>
                    <a:noFill/>
                    <a:ln>
                      <a:noFill/>
                    </a:ln>
                  </pic:spPr>
                </pic:pic>
              </a:graphicData>
            </a:graphic>
          </wp:inline>
        </w:drawing>
      </w:r>
      <w:r w:rsidRPr="00A339D0">
        <w:rPr>
          <w:rFonts w:ascii="Times New Roman" w:hAnsi="Times New Roman"/>
          <w:b/>
          <w:i/>
          <w:iCs/>
          <w:color w:val="000000" w:themeColor="text1"/>
          <w:sz w:val="28"/>
          <w:szCs w:val="28"/>
        </w:rPr>
        <w:t>Some church members formed a Noachide community that meets on Shabbat.</w:t>
      </w:r>
      <w:r w:rsidRPr="00A339D0">
        <w:rPr>
          <w:rFonts w:ascii="Times New Roman" w:hAnsi="Times New Roman"/>
          <w:b/>
          <w:i/>
          <w:iCs/>
          <w:color w:val="000000" w:themeColor="text1"/>
          <w:sz w:val="28"/>
          <w:szCs w:val="28"/>
        </w:rPr>
        <w:br/>
        <w:t>(Shmuel is in the back row, center.)</w:t>
      </w:r>
    </w:p>
    <w:p w:rsidR="00A339D0" w:rsidRPr="00A339D0" w:rsidRDefault="00A339D0" w:rsidP="00A339D0">
      <w:pPr>
        <w:pStyle w:val="NoSpacing"/>
        <w:jc w:val="both"/>
        <w:rPr>
          <w:rFonts w:ascii="Times New Roman" w:hAnsi="Times New Roman"/>
          <w:i/>
          <w:iCs/>
          <w:color w:val="000000" w:themeColor="text1"/>
          <w:sz w:val="28"/>
          <w:szCs w:val="28"/>
        </w:rPr>
      </w:pP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Meanwhile, Shmuel redoubled his efforts for Israel advocacy. He resigned from the Christian group he'd founded, and joined forces with SAFI – </w:t>
      </w:r>
      <w:hyperlink r:id="rId34" w:tgtFrame="_blank" w:history="1">
        <w:r w:rsidR="008D7BC8" w:rsidRPr="00A339D0">
          <w:rPr>
            <w:rStyle w:val="Hyperlink"/>
            <w:rFonts w:ascii="Times New Roman" w:hAnsi="Times New Roman"/>
            <w:color w:val="000000" w:themeColor="text1"/>
            <w:sz w:val="28"/>
            <w:szCs w:val="28"/>
            <w:u w:val="none"/>
          </w:rPr>
          <w:t>South African Friends of Israel</w:t>
        </w:r>
      </w:hyperlink>
      <w:r w:rsidR="008D7BC8" w:rsidRPr="00A339D0">
        <w:rPr>
          <w:rFonts w:ascii="Times New Roman" w:hAnsi="Times New Roman"/>
          <w:color w:val="000000" w:themeColor="text1"/>
          <w:sz w:val="28"/>
          <w:szCs w:val="28"/>
        </w:rPr>
        <w:t>. There he found a kindred spirit in SAFI executive director Gavriel Sacks, whose mother had converted to Judaism.</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Shmuel decided to become a Jew.</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What about the Gordon family? “I didn't force anything on them,” he says. “I shared Jewish books and let them embark on their own journey. My wife was initially skeptical, and all three kids at the time were teenagers. But remarkably, they each discovered the truth of Torah for themselves.”</w:t>
      </w:r>
    </w:p>
    <w:p w:rsidR="008D7BC8"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 xml:space="preserve">With the family united in resolve to become Jewish, they met with the highly-respected Johannesburg Beit Din and were accepted into the conversion program. They moved to a Jewish community, and underwent a daunting, two-year </w:t>
      </w:r>
      <w:r w:rsidR="008D7BC8" w:rsidRPr="00A339D0">
        <w:rPr>
          <w:rFonts w:ascii="Times New Roman" w:hAnsi="Times New Roman"/>
          <w:color w:val="000000" w:themeColor="text1"/>
          <w:sz w:val="28"/>
          <w:szCs w:val="28"/>
        </w:rPr>
        <w:lastRenderedPageBreak/>
        <w:t>process. In August 2019, after a rigorous final exam in Beit Din, the Gordon family became Jewish.</w:t>
      </w:r>
    </w:p>
    <w:p w:rsidR="00127B29" w:rsidRDefault="00127B29" w:rsidP="00A339D0">
      <w:pPr>
        <w:pStyle w:val="NoSpacing"/>
        <w:jc w:val="both"/>
        <w:rPr>
          <w:rFonts w:ascii="Times New Roman" w:hAnsi="Times New Roman"/>
          <w:color w:val="000000" w:themeColor="text1"/>
          <w:sz w:val="28"/>
          <w:szCs w:val="28"/>
        </w:rPr>
      </w:pPr>
    </w:p>
    <w:p w:rsidR="00127B29" w:rsidRPr="00A339D0" w:rsidRDefault="00127B29" w:rsidP="00127B29">
      <w:pPr>
        <w:pStyle w:val="NoSpacing"/>
        <w:jc w:val="both"/>
        <w:rPr>
          <w:rFonts w:ascii="Times New Roman" w:hAnsi="Times New Roman"/>
          <w:b/>
          <w:i/>
          <w:iCs/>
          <w:color w:val="000000" w:themeColor="text1"/>
          <w:sz w:val="28"/>
          <w:szCs w:val="28"/>
        </w:rPr>
      </w:pPr>
      <w:r w:rsidRPr="00A339D0">
        <w:rPr>
          <w:rFonts w:ascii="Times New Roman" w:hAnsi="Times New Roman"/>
          <w:i/>
          <w:iCs/>
          <w:noProof/>
          <w:color w:val="000000" w:themeColor="text1"/>
          <w:sz w:val="28"/>
          <w:szCs w:val="28"/>
        </w:rPr>
        <w:drawing>
          <wp:inline distT="0" distB="0" distL="0" distR="0" wp14:anchorId="71AD929B" wp14:editId="2ADE25DE">
            <wp:extent cx="6605235" cy="3672590"/>
            <wp:effectExtent l="0" t="0" r="5715" b="4445"/>
            <wp:docPr id="15" name="Picture 15" descr="https://media.aish.com/images/Gordon_ARTICLE_htm_105153c34a8ba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aish.com/images/Gordon_ARTICLE_htm_105153c34a8ba7c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2951" cy="3682440"/>
                    </a:xfrm>
                    <a:prstGeom prst="rect">
                      <a:avLst/>
                    </a:prstGeom>
                    <a:noFill/>
                    <a:ln>
                      <a:noFill/>
                    </a:ln>
                  </pic:spPr>
                </pic:pic>
              </a:graphicData>
            </a:graphic>
          </wp:inline>
        </w:drawing>
      </w:r>
      <w:r w:rsidRPr="00A339D0">
        <w:rPr>
          <w:rFonts w:ascii="Times New Roman" w:hAnsi="Times New Roman"/>
          <w:b/>
          <w:i/>
          <w:iCs/>
          <w:color w:val="000000" w:themeColor="text1"/>
          <w:sz w:val="28"/>
          <w:szCs w:val="28"/>
        </w:rPr>
        <w:t>The Gordon family (L-R): Binyamin, Dovid, Shmuel, Shoshana, OriElla.</w:t>
      </w:r>
    </w:p>
    <w:p w:rsidR="00127B29" w:rsidRPr="00A339D0" w:rsidRDefault="00127B29" w:rsidP="00A339D0">
      <w:pPr>
        <w:pStyle w:val="NoSpacing"/>
        <w:jc w:val="both"/>
        <w:rPr>
          <w:rFonts w:ascii="Times New Roman" w:hAnsi="Times New Roman"/>
          <w:color w:val="000000" w:themeColor="text1"/>
          <w:sz w:val="28"/>
          <w:szCs w:val="28"/>
        </w:rPr>
      </w:pPr>
    </w:p>
    <w:p w:rsidR="008D7BC8"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Today, five of Shmuel’s former congregants are undergoing the conversion process, and more are expected to join. I ask Shmuel if it’s a challenge, given the small number of blacks in the South African Jewish community. “The Jewish community welcomed us very fast,” he says. “We never experienced any kind of discrimination.”</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Binyamim, the eldest Gordon child, age 25, visited Israel recently for the first time on an Aish program. “When I got to Israel, people were speaking a different language, yet everything seemed so familiar,” he told Aish.com. “I felt like I'd been here before, that I was returning to a place I’d left long ago. I'm home.” He is now studying at Ohr Somayach in Jerusalem and hopes to return to South Africa this summer to arrange for aliyah.</w:t>
      </w:r>
    </w:p>
    <w:p w:rsidR="008D7BC8" w:rsidRDefault="008D7BC8" w:rsidP="00A339D0">
      <w:pPr>
        <w:pStyle w:val="NoSpacing"/>
        <w:jc w:val="both"/>
        <w:rPr>
          <w:rFonts w:ascii="Times New Roman" w:hAnsi="Times New Roman"/>
          <w:color w:val="000000" w:themeColor="text1"/>
          <w:sz w:val="28"/>
          <w:szCs w:val="28"/>
        </w:rPr>
      </w:pPr>
      <w:r w:rsidRPr="00A339D0">
        <w:rPr>
          <w:rFonts w:ascii="Times New Roman" w:hAnsi="Times New Roman"/>
          <w:color w:val="000000" w:themeColor="text1"/>
          <w:sz w:val="28"/>
          <w:szCs w:val="28"/>
        </w:rPr>
        <w:t>OriElla, the Gordon’s daughter, is currently in Jerusalem studying at </w:t>
      </w:r>
      <w:hyperlink r:id="rId36" w:tgtFrame="_blank" w:history="1">
        <w:r w:rsidRPr="00A339D0">
          <w:rPr>
            <w:rStyle w:val="Hyperlink"/>
            <w:rFonts w:ascii="Times New Roman" w:hAnsi="Times New Roman"/>
            <w:color w:val="000000" w:themeColor="text1"/>
            <w:sz w:val="28"/>
            <w:szCs w:val="28"/>
            <w:u w:val="none"/>
          </w:rPr>
          <w:t>Neve Yerushalayim College</w:t>
        </w:r>
      </w:hyperlink>
      <w:r w:rsidRPr="00A339D0">
        <w:rPr>
          <w:rFonts w:ascii="Times New Roman" w:hAnsi="Times New Roman"/>
          <w:color w:val="000000" w:themeColor="text1"/>
          <w:sz w:val="28"/>
          <w:szCs w:val="28"/>
        </w:rPr>
        <w:t>.</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The youngest, Dovid, attends high school in South Africa.</w:t>
      </w:r>
    </w:p>
    <w:p w:rsidR="008D7BC8" w:rsidRPr="00A339D0" w:rsidRDefault="00127B29" w:rsidP="00A339D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D7BC8" w:rsidRPr="00A339D0">
        <w:rPr>
          <w:rFonts w:ascii="Times New Roman" w:hAnsi="Times New Roman"/>
          <w:color w:val="000000" w:themeColor="text1"/>
          <w:sz w:val="28"/>
          <w:szCs w:val="28"/>
        </w:rPr>
        <w:t>As for Shmuel and Shoshana, they have eyes set on aliyah. "I'm hoping my whole family moves to Israel, where I can study Torah the rest of my life," he says.</w:t>
      </w:r>
    </w:p>
    <w:p w:rsidR="008D7BC8" w:rsidRDefault="008D7BC8" w:rsidP="00A339D0">
      <w:pPr>
        <w:pStyle w:val="NoSpacing"/>
        <w:jc w:val="both"/>
        <w:rPr>
          <w:rFonts w:ascii="Times New Roman" w:hAnsi="Times New Roman"/>
          <w:color w:val="000000" w:themeColor="text1"/>
          <w:sz w:val="28"/>
          <w:szCs w:val="28"/>
        </w:rPr>
      </w:pPr>
      <w:r w:rsidRPr="00A339D0">
        <w:rPr>
          <w:rFonts w:ascii="Times New Roman" w:hAnsi="Times New Roman"/>
          <w:color w:val="000000" w:themeColor="text1"/>
          <w:sz w:val="28"/>
          <w:szCs w:val="28"/>
        </w:rPr>
        <w:lastRenderedPageBreak/>
        <w:t>Shmuel is currently writing a book about his experiences, and wants to spread the light of Judaism to as many as he can. As for his native continent, he claims: “The soul of Africa was stolen many years ago. If we can connect with the Almighty in the right way, great light will come to Africa.”</w:t>
      </w:r>
    </w:p>
    <w:p w:rsidR="00127B29" w:rsidRDefault="00127B29" w:rsidP="00A339D0">
      <w:pPr>
        <w:pStyle w:val="NoSpacing"/>
        <w:jc w:val="both"/>
        <w:rPr>
          <w:rFonts w:ascii="Times New Roman" w:hAnsi="Times New Roman"/>
          <w:color w:val="000000" w:themeColor="text1"/>
          <w:sz w:val="28"/>
          <w:szCs w:val="28"/>
        </w:rPr>
      </w:pPr>
    </w:p>
    <w:p w:rsidR="00127B29" w:rsidRPr="00A339D0" w:rsidRDefault="00127B29" w:rsidP="00127B29">
      <w:pPr>
        <w:pStyle w:val="NoSpacing"/>
        <w:jc w:val="center"/>
        <w:rPr>
          <w:rFonts w:ascii="Times New Roman" w:hAnsi="Times New Roman"/>
          <w:color w:val="000000" w:themeColor="text1"/>
          <w:sz w:val="28"/>
          <w:szCs w:val="28"/>
        </w:rPr>
      </w:pPr>
      <w:r>
        <w:rPr>
          <w:noProof/>
        </w:rPr>
        <w:drawing>
          <wp:inline distT="0" distB="0" distL="0" distR="0" wp14:anchorId="25B2DE0C" wp14:editId="59FD4C0C">
            <wp:extent cx="3586544" cy="32076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95677" cy="3215852"/>
                    </a:xfrm>
                    <a:prstGeom prst="rect">
                      <a:avLst/>
                    </a:prstGeom>
                  </pic:spPr>
                </pic:pic>
              </a:graphicData>
            </a:graphic>
          </wp:inline>
        </w:drawing>
      </w:r>
    </w:p>
    <w:p w:rsidR="00127B29" w:rsidRPr="00A339D0" w:rsidRDefault="00127B29" w:rsidP="00127B29">
      <w:pPr>
        <w:pStyle w:val="NoSpacing"/>
        <w:jc w:val="center"/>
        <w:rPr>
          <w:rFonts w:ascii="Times New Roman" w:hAnsi="Times New Roman"/>
          <w:b/>
          <w:i/>
          <w:iCs/>
          <w:color w:val="000000" w:themeColor="text1"/>
          <w:sz w:val="28"/>
          <w:szCs w:val="28"/>
        </w:rPr>
      </w:pPr>
      <w:r w:rsidRPr="00A339D0">
        <w:rPr>
          <w:rFonts w:ascii="Times New Roman" w:hAnsi="Times New Roman"/>
          <w:b/>
          <w:i/>
          <w:iCs/>
          <w:color w:val="000000" w:themeColor="text1"/>
          <w:sz w:val="28"/>
          <w:szCs w:val="28"/>
        </w:rPr>
        <w:t>Binyamin Gordon studying Talmud in Jerusalem.</w:t>
      </w:r>
    </w:p>
    <w:p w:rsidR="008D7BC8" w:rsidRDefault="008D7BC8" w:rsidP="00A339D0">
      <w:pPr>
        <w:pStyle w:val="NoSpacing"/>
        <w:jc w:val="both"/>
        <w:rPr>
          <w:rFonts w:ascii="Times New Roman" w:hAnsi="Times New Roman"/>
          <w:color w:val="000000" w:themeColor="text1"/>
          <w:sz w:val="28"/>
          <w:szCs w:val="28"/>
        </w:rPr>
      </w:pPr>
    </w:p>
    <w:p w:rsidR="008D7BC8" w:rsidRPr="00127B29" w:rsidRDefault="008D7BC8" w:rsidP="00A339D0">
      <w:pPr>
        <w:pStyle w:val="NoSpacing"/>
        <w:jc w:val="both"/>
        <w:rPr>
          <w:rFonts w:ascii="Times New Roman" w:hAnsi="Times New Roman"/>
          <w:i/>
          <w:color w:val="000000" w:themeColor="text1"/>
          <w:sz w:val="28"/>
          <w:szCs w:val="28"/>
        </w:rPr>
      </w:pPr>
      <w:r w:rsidRPr="00127B29">
        <w:rPr>
          <w:rFonts w:ascii="Times New Roman" w:hAnsi="Times New Roman"/>
          <w:i/>
          <w:color w:val="000000" w:themeColor="text1"/>
          <w:sz w:val="28"/>
          <w:szCs w:val="28"/>
        </w:rPr>
        <w:t>Reprinted from the February 8, 2020 website of Aish.com</w:t>
      </w:r>
    </w:p>
    <w:p w:rsidR="008D7BC8" w:rsidRPr="00A339D0" w:rsidRDefault="008D7BC8" w:rsidP="00A339D0">
      <w:pPr>
        <w:pStyle w:val="NoSpacing"/>
        <w:jc w:val="both"/>
        <w:rPr>
          <w:rFonts w:ascii="Times New Roman" w:hAnsi="Times New Roman"/>
          <w:color w:val="000000" w:themeColor="text1"/>
          <w:sz w:val="28"/>
          <w:szCs w:val="28"/>
        </w:rPr>
      </w:pPr>
    </w:p>
    <w:p w:rsidR="008D7BC8" w:rsidRPr="00A339D0" w:rsidRDefault="008D7BC8" w:rsidP="00A339D0">
      <w:pPr>
        <w:pStyle w:val="NoSpacing"/>
        <w:jc w:val="both"/>
        <w:rPr>
          <w:rFonts w:ascii="Times New Roman" w:hAnsi="Times New Roman"/>
          <w:color w:val="000000" w:themeColor="text1"/>
          <w:sz w:val="28"/>
          <w:szCs w:val="28"/>
        </w:rPr>
      </w:pPr>
    </w:p>
    <w:p w:rsidR="00C1614E" w:rsidRPr="00A339D0" w:rsidRDefault="00C1614E" w:rsidP="00A339D0">
      <w:pPr>
        <w:pStyle w:val="NoSpacing"/>
        <w:jc w:val="both"/>
        <w:rPr>
          <w:rFonts w:ascii="Times New Roman" w:hAnsi="Times New Roman"/>
          <w:i/>
          <w:color w:val="000000" w:themeColor="text1"/>
          <w:sz w:val="28"/>
          <w:szCs w:val="28"/>
        </w:rPr>
      </w:pPr>
    </w:p>
    <w:p w:rsidR="00C1614E" w:rsidRPr="00A339D0" w:rsidRDefault="00C1614E" w:rsidP="00A339D0">
      <w:pPr>
        <w:pStyle w:val="NoSpacing"/>
        <w:jc w:val="both"/>
        <w:rPr>
          <w:rFonts w:ascii="Times New Roman" w:hAnsi="Times New Roman"/>
          <w:color w:val="000000" w:themeColor="text1"/>
          <w:sz w:val="28"/>
          <w:szCs w:val="28"/>
        </w:rPr>
      </w:pPr>
    </w:p>
    <w:p w:rsidR="00C1614E" w:rsidRPr="00A339D0" w:rsidRDefault="00C1614E" w:rsidP="00A339D0">
      <w:pPr>
        <w:pStyle w:val="NoSpacing"/>
        <w:jc w:val="both"/>
        <w:rPr>
          <w:rFonts w:ascii="Times New Roman" w:hAnsi="Times New Roman"/>
          <w:color w:val="000000" w:themeColor="text1"/>
          <w:sz w:val="28"/>
          <w:szCs w:val="28"/>
        </w:rPr>
      </w:pPr>
    </w:p>
    <w:p w:rsidR="00C1614E" w:rsidRPr="00A339D0" w:rsidRDefault="00C1614E" w:rsidP="00A339D0">
      <w:pPr>
        <w:pStyle w:val="NoSpacing"/>
        <w:jc w:val="both"/>
        <w:rPr>
          <w:rFonts w:ascii="Times New Roman" w:hAnsi="Times New Roman"/>
          <w:b/>
          <w:color w:val="000000" w:themeColor="text1"/>
          <w:sz w:val="28"/>
          <w:szCs w:val="28"/>
        </w:rPr>
      </w:pPr>
    </w:p>
    <w:sectPr w:rsidR="00C1614E" w:rsidRPr="00A339D0" w:rsidSect="00A7657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5E1" w:rsidRDefault="007A75E1" w:rsidP="006112CB">
      <w:pPr>
        <w:spacing w:after="0" w:line="240" w:lineRule="auto"/>
      </w:pPr>
      <w:r>
        <w:separator/>
      </w:r>
    </w:p>
  </w:endnote>
  <w:endnote w:type="continuationSeparator" w:id="0">
    <w:p w:rsidR="007A75E1" w:rsidRDefault="007A75E1"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9C" w:rsidRDefault="00A40B9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in Honor of the Yahrtzeit of Noach Lipschutz</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A40B9C">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A40B9C" w:rsidRDefault="00A40B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F90" w:rsidRDefault="00190F9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w:t>
    </w:r>
    <w:r w:rsidR="00C1614E">
      <w:rPr>
        <w:rFonts w:asciiTheme="majorHAnsi" w:eastAsiaTheme="majorEastAsia" w:hAnsiTheme="majorHAnsi" w:cstheme="majorBidi"/>
      </w:rPr>
      <w:t>habbos Stories for the Yahrtzeit of Noach Lipschutz</w:t>
    </w:r>
    <w:r>
      <w:rPr>
        <w:rFonts w:asciiTheme="majorHAnsi" w:eastAsiaTheme="majorEastAsia" w:hAnsiTheme="majorHAnsi" w:cstheme="majorBidi"/>
      </w:rPr>
      <w:t xml:space="preserve">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40B9C" w:rsidRPr="00A40B9C">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190F90" w:rsidRDefault="00190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5E1" w:rsidRDefault="007A75E1" w:rsidP="006112CB">
      <w:pPr>
        <w:spacing w:after="0" w:line="240" w:lineRule="auto"/>
      </w:pPr>
      <w:r>
        <w:separator/>
      </w:r>
    </w:p>
  </w:footnote>
  <w:footnote w:type="continuationSeparator" w:id="0">
    <w:p w:rsidR="007A75E1" w:rsidRDefault="007A75E1"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30A9"/>
    <w:rsid w:val="00015141"/>
    <w:rsid w:val="00017F4E"/>
    <w:rsid w:val="00020ADE"/>
    <w:rsid w:val="00020BBB"/>
    <w:rsid w:val="000234F6"/>
    <w:rsid w:val="00027DB6"/>
    <w:rsid w:val="00030329"/>
    <w:rsid w:val="000345A0"/>
    <w:rsid w:val="0003758E"/>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00EF"/>
    <w:rsid w:val="00071BA3"/>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C9E"/>
    <w:rsid w:val="000A640C"/>
    <w:rsid w:val="000B3198"/>
    <w:rsid w:val="000B45D3"/>
    <w:rsid w:val="000B503D"/>
    <w:rsid w:val="000B76CB"/>
    <w:rsid w:val="000B7937"/>
    <w:rsid w:val="000C16D0"/>
    <w:rsid w:val="000C4461"/>
    <w:rsid w:val="000C4954"/>
    <w:rsid w:val="000C61DA"/>
    <w:rsid w:val="000C7259"/>
    <w:rsid w:val="000D11C2"/>
    <w:rsid w:val="000D1280"/>
    <w:rsid w:val="000D5C2B"/>
    <w:rsid w:val="000D5F78"/>
    <w:rsid w:val="000E0E89"/>
    <w:rsid w:val="000E0FC9"/>
    <w:rsid w:val="000E454D"/>
    <w:rsid w:val="000E5F5A"/>
    <w:rsid w:val="000E6D80"/>
    <w:rsid w:val="000F0ADC"/>
    <w:rsid w:val="000F445B"/>
    <w:rsid w:val="000F65DA"/>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4AE0"/>
    <w:rsid w:val="00116D7E"/>
    <w:rsid w:val="00123E45"/>
    <w:rsid w:val="00125023"/>
    <w:rsid w:val="001250A0"/>
    <w:rsid w:val="00127B29"/>
    <w:rsid w:val="00130319"/>
    <w:rsid w:val="00130EFC"/>
    <w:rsid w:val="0013540F"/>
    <w:rsid w:val="00135558"/>
    <w:rsid w:val="00141017"/>
    <w:rsid w:val="00144843"/>
    <w:rsid w:val="00151B1A"/>
    <w:rsid w:val="00151BA4"/>
    <w:rsid w:val="001522BC"/>
    <w:rsid w:val="001636B9"/>
    <w:rsid w:val="00164362"/>
    <w:rsid w:val="001654B0"/>
    <w:rsid w:val="00167945"/>
    <w:rsid w:val="00171FCA"/>
    <w:rsid w:val="001721E2"/>
    <w:rsid w:val="00176C05"/>
    <w:rsid w:val="001876C5"/>
    <w:rsid w:val="00187BA9"/>
    <w:rsid w:val="00190F90"/>
    <w:rsid w:val="00195486"/>
    <w:rsid w:val="00195866"/>
    <w:rsid w:val="00196F87"/>
    <w:rsid w:val="00197412"/>
    <w:rsid w:val="00197939"/>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5451"/>
    <w:rsid w:val="001E5B26"/>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6788A"/>
    <w:rsid w:val="00273BF7"/>
    <w:rsid w:val="00274A2D"/>
    <w:rsid w:val="00274E16"/>
    <w:rsid w:val="00276AB2"/>
    <w:rsid w:val="00277C2B"/>
    <w:rsid w:val="002810E9"/>
    <w:rsid w:val="0028545C"/>
    <w:rsid w:val="00286290"/>
    <w:rsid w:val="00290935"/>
    <w:rsid w:val="002909A1"/>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F06F4"/>
    <w:rsid w:val="002F0832"/>
    <w:rsid w:val="002F44DF"/>
    <w:rsid w:val="002F5645"/>
    <w:rsid w:val="00300BD9"/>
    <w:rsid w:val="00300EFD"/>
    <w:rsid w:val="00301358"/>
    <w:rsid w:val="00304C95"/>
    <w:rsid w:val="003121FF"/>
    <w:rsid w:val="0031355C"/>
    <w:rsid w:val="00314AD4"/>
    <w:rsid w:val="00314E05"/>
    <w:rsid w:val="00315076"/>
    <w:rsid w:val="00317290"/>
    <w:rsid w:val="003210BD"/>
    <w:rsid w:val="003213CB"/>
    <w:rsid w:val="003248C9"/>
    <w:rsid w:val="00325655"/>
    <w:rsid w:val="00325DEE"/>
    <w:rsid w:val="00330DC5"/>
    <w:rsid w:val="00330FCD"/>
    <w:rsid w:val="00332755"/>
    <w:rsid w:val="003353FE"/>
    <w:rsid w:val="00336755"/>
    <w:rsid w:val="00337EE7"/>
    <w:rsid w:val="00341436"/>
    <w:rsid w:val="00341D09"/>
    <w:rsid w:val="00342C24"/>
    <w:rsid w:val="00342D4C"/>
    <w:rsid w:val="00343ED8"/>
    <w:rsid w:val="00344EF6"/>
    <w:rsid w:val="00345BDC"/>
    <w:rsid w:val="00346E83"/>
    <w:rsid w:val="003475F4"/>
    <w:rsid w:val="0035094F"/>
    <w:rsid w:val="003522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90465"/>
    <w:rsid w:val="00390CCF"/>
    <w:rsid w:val="003935FC"/>
    <w:rsid w:val="00395701"/>
    <w:rsid w:val="003A489F"/>
    <w:rsid w:val="003A5F78"/>
    <w:rsid w:val="003B028F"/>
    <w:rsid w:val="003B03FC"/>
    <w:rsid w:val="003C322E"/>
    <w:rsid w:val="003C398F"/>
    <w:rsid w:val="003D16A0"/>
    <w:rsid w:val="003D1F2B"/>
    <w:rsid w:val="003D3117"/>
    <w:rsid w:val="003D49DA"/>
    <w:rsid w:val="003D4A9E"/>
    <w:rsid w:val="003D5182"/>
    <w:rsid w:val="003E2C6B"/>
    <w:rsid w:val="003E4E33"/>
    <w:rsid w:val="003E5135"/>
    <w:rsid w:val="003E65FA"/>
    <w:rsid w:val="003F028D"/>
    <w:rsid w:val="003F0A52"/>
    <w:rsid w:val="003F131E"/>
    <w:rsid w:val="003F1B0B"/>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61C00"/>
    <w:rsid w:val="00461D68"/>
    <w:rsid w:val="00465712"/>
    <w:rsid w:val="0046594D"/>
    <w:rsid w:val="00465A25"/>
    <w:rsid w:val="004674A3"/>
    <w:rsid w:val="00470568"/>
    <w:rsid w:val="00476A29"/>
    <w:rsid w:val="00480290"/>
    <w:rsid w:val="00480B00"/>
    <w:rsid w:val="0048102E"/>
    <w:rsid w:val="0048173C"/>
    <w:rsid w:val="00481FD5"/>
    <w:rsid w:val="00483D13"/>
    <w:rsid w:val="00493240"/>
    <w:rsid w:val="004949B1"/>
    <w:rsid w:val="00494B9F"/>
    <w:rsid w:val="00495CE0"/>
    <w:rsid w:val="00496B8E"/>
    <w:rsid w:val="00497EF2"/>
    <w:rsid w:val="004A0C48"/>
    <w:rsid w:val="004A1C83"/>
    <w:rsid w:val="004A2F0A"/>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3924"/>
    <w:rsid w:val="005367CE"/>
    <w:rsid w:val="00537601"/>
    <w:rsid w:val="005401A0"/>
    <w:rsid w:val="00540456"/>
    <w:rsid w:val="00542828"/>
    <w:rsid w:val="00544543"/>
    <w:rsid w:val="00547018"/>
    <w:rsid w:val="005503E6"/>
    <w:rsid w:val="00552D09"/>
    <w:rsid w:val="00552DF2"/>
    <w:rsid w:val="005532A9"/>
    <w:rsid w:val="005538AE"/>
    <w:rsid w:val="0056090C"/>
    <w:rsid w:val="00560E7C"/>
    <w:rsid w:val="00561E5E"/>
    <w:rsid w:val="005623FF"/>
    <w:rsid w:val="00570303"/>
    <w:rsid w:val="00573F59"/>
    <w:rsid w:val="00580452"/>
    <w:rsid w:val="00580F9D"/>
    <w:rsid w:val="005846B4"/>
    <w:rsid w:val="00585F8A"/>
    <w:rsid w:val="00590440"/>
    <w:rsid w:val="00591A43"/>
    <w:rsid w:val="00592DEC"/>
    <w:rsid w:val="00592EAA"/>
    <w:rsid w:val="005A04AF"/>
    <w:rsid w:val="005A0568"/>
    <w:rsid w:val="005A1A83"/>
    <w:rsid w:val="005A31DB"/>
    <w:rsid w:val="005A69EC"/>
    <w:rsid w:val="005B20E7"/>
    <w:rsid w:val="005B2D99"/>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459D"/>
    <w:rsid w:val="00635795"/>
    <w:rsid w:val="00644348"/>
    <w:rsid w:val="006470A2"/>
    <w:rsid w:val="00647D5E"/>
    <w:rsid w:val="00652B72"/>
    <w:rsid w:val="00654AE4"/>
    <w:rsid w:val="00662AD7"/>
    <w:rsid w:val="00663005"/>
    <w:rsid w:val="00663970"/>
    <w:rsid w:val="006654DC"/>
    <w:rsid w:val="00666687"/>
    <w:rsid w:val="00666EC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74D9"/>
    <w:rsid w:val="006A2422"/>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089E"/>
    <w:rsid w:val="006F17E0"/>
    <w:rsid w:val="006F1D38"/>
    <w:rsid w:val="00701C92"/>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62FB"/>
    <w:rsid w:val="007368CB"/>
    <w:rsid w:val="007369F0"/>
    <w:rsid w:val="007401AE"/>
    <w:rsid w:val="00740813"/>
    <w:rsid w:val="00743D34"/>
    <w:rsid w:val="00745732"/>
    <w:rsid w:val="007466E7"/>
    <w:rsid w:val="007468AC"/>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396C"/>
    <w:rsid w:val="00775DC0"/>
    <w:rsid w:val="0077673F"/>
    <w:rsid w:val="007813DC"/>
    <w:rsid w:val="007844B2"/>
    <w:rsid w:val="007865A9"/>
    <w:rsid w:val="00790791"/>
    <w:rsid w:val="0079101F"/>
    <w:rsid w:val="007916D1"/>
    <w:rsid w:val="00792266"/>
    <w:rsid w:val="007A0319"/>
    <w:rsid w:val="007A08DE"/>
    <w:rsid w:val="007A21D1"/>
    <w:rsid w:val="007A2784"/>
    <w:rsid w:val="007A4EEA"/>
    <w:rsid w:val="007A5523"/>
    <w:rsid w:val="007A6524"/>
    <w:rsid w:val="007A75E1"/>
    <w:rsid w:val="007B0E50"/>
    <w:rsid w:val="007B2FBA"/>
    <w:rsid w:val="007B3767"/>
    <w:rsid w:val="007B49C8"/>
    <w:rsid w:val="007C0E98"/>
    <w:rsid w:val="007C38BF"/>
    <w:rsid w:val="007C38EE"/>
    <w:rsid w:val="007D131B"/>
    <w:rsid w:val="007D33C7"/>
    <w:rsid w:val="007D4940"/>
    <w:rsid w:val="007D4FA3"/>
    <w:rsid w:val="007D55D3"/>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643E"/>
    <w:rsid w:val="0081657C"/>
    <w:rsid w:val="00820765"/>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3EA9"/>
    <w:rsid w:val="00857317"/>
    <w:rsid w:val="00857936"/>
    <w:rsid w:val="008627DC"/>
    <w:rsid w:val="008636F9"/>
    <w:rsid w:val="00863CA5"/>
    <w:rsid w:val="00864189"/>
    <w:rsid w:val="008719A9"/>
    <w:rsid w:val="0088001A"/>
    <w:rsid w:val="0088398E"/>
    <w:rsid w:val="00883C30"/>
    <w:rsid w:val="00884A12"/>
    <w:rsid w:val="00885687"/>
    <w:rsid w:val="00887D89"/>
    <w:rsid w:val="00890B0A"/>
    <w:rsid w:val="00893F05"/>
    <w:rsid w:val="00895563"/>
    <w:rsid w:val="00895DDF"/>
    <w:rsid w:val="00896818"/>
    <w:rsid w:val="00896AB2"/>
    <w:rsid w:val="008974A8"/>
    <w:rsid w:val="008A15BB"/>
    <w:rsid w:val="008A3F33"/>
    <w:rsid w:val="008A6ABF"/>
    <w:rsid w:val="008A7EE3"/>
    <w:rsid w:val="008B067C"/>
    <w:rsid w:val="008B06A1"/>
    <w:rsid w:val="008B0E1C"/>
    <w:rsid w:val="008B16D3"/>
    <w:rsid w:val="008B5F45"/>
    <w:rsid w:val="008B6A5C"/>
    <w:rsid w:val="008C2AA9"/>
    <w:rsid w:val="008C732B"/>
    <w:rsid w:val="008D0087"/>
    <w:rsid w:val="008D3F65"/>
    <w:rsid w:val="008D4556"/>
    <w:rsid w:val="008D5D5D"/>
    <w:rsid w:val="008D7BC8"/>
    <w:rsid w:val="008E3A16"/>
    <w:rsid w:val="008E530A"/>
    <w:rsid w:val="008E65A2"/>
    <w:rsid w:val="008E6A20"/>
    <w:rsid w:val="008E6FA4"/>
    <w:rsid w:val="008F78D1"/>
    <w:rsid w:val="00905CF6"/>
    <w:rsid w:val="009068DD"/>
    <w:rsid w:val="009070A5"/>
    <w:rsid w:val="00915807"/>
    <w:rsid w:val="00915F01"/>
    <w:rsid w:val="009166FB"/>
    <w:rsid w:val="00917CC5"/>
    <w:rsid w:val="00920593"/>
    <w:rsid w:val="00920933"/>
    <w:rsid w:val="009214CD"/>
    <w:rsid w:val="00922044"/>
    <w:rsid w:val="00922989"/>
    <w:rsid w:val="00924930"/>
    <w:rsid w:val="00924B5E"/>
    <w:rsid w:val="00925971"/>
    <w:rsid w:val="00931954"/>
    <w:rsid w:val="00934462"/>
    <w:rsid w:val="009347BD"/>
    <w:rsid w:val="00934BA5"/>
    <w:rsid w:val="00937A0F"/>
    <w:rsid w:val="00942251"/>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7387"/>
    <w:rsid w:val="0099113C"/>
    <w:rsid w:val="00992881"/>
    <w:rsid w:val="00993426"/>
    <w:rsid w:val="00995179"/>
    <w:rsid w:val="009967DA"/>
    <w:rsid w:val="0099784C"/>
    <w:rsid w:val="009A17C1"/>
    <w:rsid w:val="009A1815"/>
    <w:rsid w:val="009A372A"/>
    <w:rsid w:val="009A3766"/>
    <w:rsid w:val="009A3B87"/>
    <w:rsid w:val="009A7DAA"/>
    <w:rsid w:val="009B21F5"/>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3BA"/>
    <w:rsid w:val="009E4F24"/>
    <w:rsid w:val="009E5A4A"/>
    <w:rsid w:val="009E7BED"/>
    <w:rsid w:val="009F25A1"/>
    <w:rsid w:val="009F2A4A"/>
    <w:rsid w:val="009F5588"/>
    <w:rsid w:val="00A003D9"/>
    <w:rsid w:val="00A00ADB"/>
    <w:rsid w:val="00A00E64"/>
    <w:rsid w:val="00A01400"/>
    <w:rsid w:val="00A05151"/>
    <w:rsid w:val="00A0640A"/>
    <w:rsid w:val="00A111CC"/>
    <w:rsid w:val="00A1391E"/>
    <w:rsid w:val="00A1399F"/>
    <w:rsid w:val="00A15244"/>
    <w:rsid w:val="00A157CB"/>
    <w:rsid w:val="00A15F15"/>
    <w:rsid w:val="00A16EAA"/>
    <w:rsid w:val="00A17BCD"/>
    <w:rsid w:val="00A20C7E"/>
    <w:rsid w:val="00A309AF"/>
    <w:rsid w:val="00A30C45"/>
    <w:rsid w:val="00A33496"/>
    <w:rsid w:val="00A339D0"/>
    <w:rsid w:val="00A347D4"/>
    <w:rsid w:val="00A365AE"/>
    <w:rsid w:val="00A36A49"/>
    <w:rsid w:val="00A37ADC"/>
    <w:rsid w:val="00A40B9C"/>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76574"/>
    <w:rsid w:val="00A80159"/>
    <w:rsid w:val="00A81305"/>
    <w:rsid w:val="00A8278B"/>
    <w:rsid w:val="00A827E3"/>
    <w:rsid w:val="00A836B0"/>
    <w:rsid w:val="00A83FF9"/>
    <w:rsid w:val="00A87AD2"/>
    <w:rsid w:val="00A90AF7"/>
    <w:rsid w:val="00A91271"/>
    <w:rsid w:val="00A91691"/>
    <w:rsid w:val="00A9447A"/>
    <w:rsid w:val="00A95006"/>
    <w:rsid w:val="00A9515A"/>
    <w:rsid w:val="00A965BB"/>
    <w:rsid w:val="00A969E0"/>
    <w:rsid w:val="00A97B03"/>
    <w:rsid w:val="00AA0D0C"/>
    <w:rsid w:val="00AA0EF1"/>
    <w:rsid w:val="00AA1613"/>
    <w:rsid w:val="00AA19BC"/>
    <w:rsid w:val="00AA20C8"/>
    <w:rsid w:val="00AA4CC2"/>
    <w:rsid w:val="00AB0CEB"/>
    <w:rsid w:val="00AB210B"/>
    <w:rsid w:val="00AB2865"/>
    <w:rsid w:val="00AB3109"/>
    <w:rsid w:val="00AB564E"/>
    <w:rsid w:val="00AB64D6"/>
    <w:rsid w:val="00AB7FBA"/>
    <w:rsid w:val="00AC0723"/>
    <w:rsid w:val="00AC2412"/>
    <w:rsid w:val="00AC4081"/>
    <w:rsid w:val="00AC5903"/>
    <w:rsid w:val="00AC7584"/>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4EEC"/>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402C"/>
    <w:rsid w:val="00B86965"/>
    <w:rsid w:val="00B86D4F"/>
    <w:rsid w:val="00B87075"/>
    <w:rsid w:val="00B871CC"/>
    <w:rsid w:val="00B87963"/>
    <w:rsid w:val="00B907BF"/>
    <w:rsid w:val="00B914DA"/>
    <w:rsid w:val="00B9159A"/>
    <w:rsid w:val="00B91F7D"/>
    <w:rsid w:val="00B92995"/>
    <w:rsid w:val="00B94DE3"/>
    <w:rsid w:val="00B95796"/>
    <w:rsid w:val="00B963AD"/>
    <w:rsid w:val="00B9738E"/>
    <w:rsid w:val="00BA1E94"/>
    <w:rsid w:val="00BA3EFD"/>
    <w:rsid w:val="00BA5529"/>
    <w:rsid w:val="00BA5F69"/>
    <w:rsid w:val="00BB2BB6"/>
    <w:rsid w:val="00BB345A"/>
    <w:rsid w:val="00BB7CA5"/>
    <w:rsid w:val="00BC12C6"/>
    <w:rsid w:val="00BC256C"/>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1614E"/>
    <w:rsid w:val="00C214ED"/>
    <w:rsid w:val="00C21A58"/>
    <w:rsid w:val="00C21BEA"/>
    <w:rsid w:val="00C2271D"/>
    <w:rsid w:val="00C24D97"/>
    <w:rsid w:val="00C253C3"/>
    <w:rsid w:val="00C25C9C"/>
    <w:rsid w:val="00C30E71"/>
    <w:rsid w:val="00C330FD"/>
    <w:rsid w:val="00C33A4E"/>
    <w:rsid w:val="00C34762"/>
    <w:rsid w:val="00C36CE0"/>
    <w:rsid w:val="00C36D47"/>
    <w:rsid w:val="00C42174"/>
    <w:rsid w:val="00C4284C"/>
    <w:rsid w:val="00C445B1"/>
    <w:rsid w:val="00C452DB"/>
    <w:rsid w:val="00C46932"/>
    <w:rsid w:val="00C5026D"/>
    <w:rsid w:val="00C50EFF"/>
    <w:rsid w:val="00C521FA"/>
    <w:rsid w:val="00C54691"/>
    <w:rsid w:val="00C5598E"/>
    <w:rsid w:val="00C57C07"/>
    <w:rsid w:val="00C67B0E"/>
    <w:rsid w:val="00C72A46"/>
    <w:rsid w:val="00C74628"/>
    <w:rsid w:val="00C75622"/>
    <w:rsid w:val="00C75EFE"/>
    <w:rsid w:val="00C80AD6"/>
    <w:rsid w:val="00C824D1"/>
    <w:rsid w:val="00C83DBD"/>
    <w:rsid w:val="00C83ECE"/>
    <w:rsid w:val="00C8417C"/>
    <w:rsid w:val="00C875E7"/>
    <w:rsid w:val="00C87892"/>
    <w:rsid w:val="00C90A41"/>
    <w:rsid w:val="00C90DE2"/>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69E7"/>
    <w:rsid w:val="00D4459A"/>
    <w:rsid w:val="00D44769"/>
    <w:rsid w:val="00D4592E"/>
    <w:rsid w:val="00D45A68"/>
    <w:rsid w:val="00D55DFF"/>
    <w:rsid w:val="00D563D0"/>
    <w:rsid w:val="00D6030A"/>
    <w:rsid w:val="00D61610"/>
    <w:rsid w:val="00D61B47"/>
    <w:rsid w:val="00D61C89"/>
    <w:rsid w:val="00D64270"/>
    <w:rsid w:val="00D64CF9"/>
    <w:rsid w:val="00D65264"/>
    <w:rsid w:val="00D70AF0"/>
    <w:rsid w:val="00D71CF0"/>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4BB3"/>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7276"/>
    <w:rsid w:val="00E61C25"/>
    <w:rsid w:val="00E6561D"/>
    <w:rsid w:val="00E71B7F"/>
    <w:rsid w:val="00E738BC"/>
    <w:rsid w:val="00E73A89"/>
    <w:rsid w:val="00E7534D"/>
    <w:rsid w:val="00E753D9"/>
    <w:rsid w:val="00E83203"/>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E50"/>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7F04"/>
    <w:rsid w:val="00EF00D3"/>
    <w:rsid w:val="00EF2518"/>
    <w:rsid w:val="00EF25A3"/>
    <w:rsid w:val="00EF2750"/>
    <w:rsid w:val="00EF2768"/>
    <w:rsid w:val="00EF3B14"/>
    <w:rsid w:val="00EF3EDB"/>
    <w:rsid w:val="00EF4AA4"/>
    <w:rsid w:val="00EF78DC"/>
    <w:rsid w:val="00F00893"/>
    <w:rsid w:val="00F0532B"/>
    <w:rsid w:val="00F1044F"/>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874"/>
    <w:rsid w:val="00F7391E"/>
    <w:rsid w:val="00F7434A"/>
    <w:rsid w:val="00F7622B"/>
    <w:rsid w:val="00F76E83"/>
    <w:rsid w:val="00F7746A"/>
    <w:rsid w:val="00F77751"/>
    <w:rsid w:val="00F77D1E"/>
    <w:rsid w:val="00F80BB6"/>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60E8"/>
    <w:rsid w:val="00FB70A8"/>
    <w:rsid w:val="00FC09DC"/>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BC8"/>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BC8"/>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footer" Target="footer2.xml"/><Relationship Id="rId18" Type="http://schemas.openxmlformats.org/officeDocument/2006/relationships/hyperlink" Target="https://www.chabad.org/library/article_cdo/aid/433240/jewish/God.htm" TargetMode="External"/><Relationship Id="rId26" Type="http://schemas.openxmlformats.org/officeDocument/2006/relationships/image" Target="media/image8.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s://safisa.co.z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habad.org/theJewishWoman/article_cdo/aid/2213073/jewish/Sarah-A-Woman-of-Fortitude.htm" TargetMode="External"/><Relationship Id="rId25" Type="http://schemas.openxmlformats.org/officeDocument/2006/relationships/hyperlink" Target="https://www.amazon.com/dp/9657502128" TargetMode="Externa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habad.org/library/article_cdo/aid/463953/jewish/Rise-of-David.htm" TargetMode="External"/><Relationship Id="rId20" Type="http://schemas.openxmlformats.org/officeDocument/2006/relationships/hyperlink" Target="https://www.chabad.org/multimedia/video_cdo/aid/786166/jewish/The-Letter-Chaf.htm" TargetMode="External"/><Relationship Id="rId29" Type="http://schemas.openxmlformats.org/officeDocument/2006/relationships/hyperlink" Target="https://www.aish.com/s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www.aish.com/jl/jnj/nj/The-7-Noachide-Laws.html" TargetMode="External"/><Relationship Id="rId37"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frica-israel.org/" TargetMode="External"/><Relationship Id="rId28" Type="http://schemas.openxmlformats.org/officeDocument/2006/relationships/hyperlink" Target="https://www.aish.com/jl/m/pb/48949686.html" TargetMode="External"/><Relationship Id="rId36" Type="http://schemas.openxmlformats.org/officeDocument/2006/relationships/hyperlink" Target="https://nevey.org/" TargetMode="External"/><Relationship Id="rId10" Type="http://schemas.openxmlformats.org/officeDocument/2006/relationships/image" Target="media/image1.png"/><Relationship Id="rId19" Type="http://schemas.openxmlformats.org/officeDocument/2006/relationships/hyperlink" Target="https://www.chabad.org/calendar/view/day_cdo/aid/4388296/jewish/Birth-of-Dan.htm"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habad.org/search/keyword_cdo/kid/23874/jewish/Kaplan-Karen.htm" TargetMode="External"/><Relationship Id="rId22" Type="http://schemas.openxmlformats.org/officeDocument/2006/relationships/image" Target="media/image6.png"/><Relationship Id="rId27" Type="http://schemas.openxmlformats.org/officeDocument/2006/relationships/hyperlink" Target="https://www.aish.com/jl/m/mm/Tzitzit.html" TargetMode="External"/><Relationship Id="rId30" Type="http://schemas.openxmlformats.org/officeDocument/2006/relationships/hyperlink" Target="https://www.aish.com/jl/m/mm/48958906.html" TargetMode="External"/><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3273</Words>
  <Characters>18660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2021-08-04T21:46:00Z</cp:lastPrinted>
  <dcterms:created xsi:type="dcterms:W3CDTF">2021-08-10T21:29:00Z</dcterms:created>
  <dcterms:modified xsi:type="dcterms:W3CDTF">2021-08-10T21:29:00Z</dcterms:modified>
</cp:coreProperties>
</file>